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1D" w:rsidRPr="00D42B1D" w:rsidRDefault="00D42B1D" w:rsidP="00D42B1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1D">
        <w:rPr>
          <w:rFonts w:ascii="Times New Roman" w:hAnsi="Times New Roman" w:cs="Times New Roman"/>
          <w:b/>
          <w:sz w:val="24"/>
          <w:szCs w:val="24"/>
        </w:rPr>
        <w:t>ОСНОВНЫЕ РЕЗУЛЬТАТЫ НАУЧНО-ИССЛЕДОВАТЕЛЬСКОЙ ДЕЯТЕЛЬНОСТИ ЗА 20</w:t>
      </w:r>
      <w:r w:rsidRPr="00D42B1D">
        <w:rPr>
          <w:rFonts w:ascii="Times New Roman" w:hAnsi="Times New Roman" w:cs="Times New Roman"/>
          <w:b/>
          <w:sz w:val="24"/>
          <w:szCs w:val="24"/>
        </w:rPr>
        <w:t>20</w:t>
      </w:r>
      <w:r w:rsidRPr="00D42B1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42B1D" w:rsidRPr="00D42B1D" w:rsidRDefault="00D42B1D" w:rsidP="00D42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B1D" w:rsidRPr="00D42B1D" w:rsidRDefault="00D42B1D" w:rsidP="00D42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hAnsi="Times New Roman" w:cs="Times New Roman"/>
          <w:sz w:val="24"/>
          <w:szCs w:val="24"/>
        </w:rPr>
        <w:t>В 20</w:t>
      </w:r>
      <w:r w:rsidRPr="00D42B1D">
        <w:rPr>
          <w:rFonts w:ascii="Times New Roman" w:hAnsi="Times New Roman" w:cs="Times New Roman"/>
          <w:sz w:val="24"/>
          <w:szCs w:val="24"/>
        </w:rPr>
        <w:t>20</w:t>
      </w:r>
      <w:r w:rsidRPr="00D42B1D">
        <w:rPr>
          <w:rFonts w:ascii="Times New Roman" w:hAnsi="Times New Roman" w:cs="Times New Roman"/>
          <w:sz w:val="24"/>
          <w:szCs w:val="24"/>
        </w:rPr>
        <w:t xml:space="preserve"> году научно-исследовательская деятельность Университета осуществлялась по следующим направлениям:</w:t>
      </w:r>
    </w:p>
    <w:p w:rsidR="00D42B1D" w:rsidRPr="00D42B1D" w:rsidRDefault="00D42B1D" w:rsidP="00D42B1D">
      <w:pPr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>выполнение фундаментальных и прикладных научных исследований;</w:t>
      </w:r>
    </w:p>
    <w:p w:rsidR="00D42B1D" w:rsidRPr="00D42B1D" w:rsidRDefault="00D42B1D" w:rsidP="00D42B1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B1D">
        <w:rPr>
          <w:rFonts w:ascii="Times New Roman" w:hAnsi="Times New Roman" w:cs="Times New Roman"/>
          <w:color w:val="000000"/>
          <w:sz w:val="24"/>
          <w:szCs w:val="24"/>
        </w:rPr>
        <w:t xml:space="preserve">публикация научных трудов по результатам научных исследований; </w:t>
      </w:r>
    </w:p>
    <w:p w:rsidR="00D42B1D" w:rsidRPr="00D42B1D" w:rsidRDefault="00D42B1D" w:rsidP="00D42B1D">
      <w:pPr>
        <w:widowControl w:val="0"/>
        <w:numPr>
          <w:ilvl w:val="0"/>
          <w:numId w:val="2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hAnsi="Times New Roman" w:cs="Times New Roman"/>
          <w:sz w:val="24"/>
          <w:szCs w:val="24"/>
        </w:rPr>
        <w:t>проведение научных мероприятий;</w:t>
      </w:r>
    </w:p>
    <w:p w:rsidR="00D42B1D" w:rsidRPr="00D42B1D" w:rsidRDefault="00D42B1D" w:rsidP="00D42B1D">
      <w:pPr>
        <w:widowControl w:val="0"/>
        <w:numPr>
          <w:ilvl w:val="0"/>
          <w:numId w:val="2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>организация научно-исследовательской работы студентов и молодых ученых.</w:t>
      </w:r>
    </w:p>
    <w:p w:rsidR="00D42B1D" w:rsidRPr="00D42B1D" w:rsidRDefault="00D42B1D" w:rsidP="00D42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B1D" w:rsidRPr="00D42B1D" w:rsidRDefault="00D42B1D" w:rsidP="00D42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B1D">
        <w:rPr>
          <w:rFonts w:ascii="Times New Roman" w:hAnsi="Times New Roman" w:cs="Times New Roman"/>
          <w:b/>
          <w:sz w:val="24"/>
          <w:szCs w:val="24"/>
        </w:rPr>
        <w:t>Структура и содержание научных исследований</w:t>
      </w:r>
    </w:p>
    <w:p w:rsidR="00D42B1D" w:rsidRPr="00D42B1D" w:rsidRDefault="00D42B1D" w:rsidP="00D42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B1D">
        <w:rPr>
          <w:rFonts w:ascii="Times New Roman" w:eastAsia="Calibri" w:hAnsi="Times New Roman" w:cs="Times New Roman"/>
          <w:sz w:val="24"/>
          <w:szCs w:val="24"/>
        </w:rPr>
        <w:t>Структура выполненных НИР по источникам финансирования в 2020 году имеет следующий вид:</w:t>
      </w:r>
    </w:p>
    <w:p w:rsidR="00D42B1D" w:rsidRPr="00D42B1D" w:rsidRDefault="00D42B1D" w:rsidP="00D42B1D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B1D">
        <w:rPr>
          <w:rFonts w:ascii="Times New Roman" w:eastAsia="Calibri" w:hAnsi="Times New Roman" w:cs="Times New Roman"/>
          <w:sz w:val="24"/>
          <w:szCs w:val="24"/>
        </w:rPr>
        <w:t>из средств фондов поддержки научной, научно-технической и инновационной деятельности – 17,75 %;</w:t>
      </w:r>
    </w:p>
    <w:p w:rsidR="00D42B1D" w:rsidRPr="00D42B1D" w:rsidRDefault="00D42B1D" w:rsidP="00D42B1D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B1D">
        <w:rPr>
          <w:rFonts w:ascii="Times New Roman" w:eastAsia="Calibri" w:hAnsi="Times New Roman" w:cs="Times New Roman"/>
          <w:sz w:val="24"/>
          <w:szCs w:val="24"/>
        </w:rPr>
        <w:t>из средств субъектов РФ, местных бюджетов – 24,39 %;</w:t>
      </w:r>
    </w:p>
    <w:p w:rsidR="00D42B1D" w:rsidRPr="00D42B1D" w:rsidRDefault="00D42B1D" w:rsidP="00D42B1D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B1D">
        <w:rPr>
          <w:rFonts w:ascii="Times New Roman" w:eastAsia="Calibri" w:hAnsi="Times New Roman" w:cs="Times New Roman"/>
          <w:sz w:val="24"/>
          <w:szCs w:val="24"/>
        </w:rPr>
        <w:t>из средств российских хозяйствующих субъектов – 53,57 %;</w:t>
      </w:r>
    </w:p>
    <w:p w:rsidR="00D42B1D" w:rsidRPr="00D42B1D" w:rsidRDefault="00D42B1D" w:rsidP="00D42B1D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B1D">
        <w:rPr>
          <w:rFonts w:ascii="Times New Roman" w:eastAsia="Calibri" w:hAnsi="Times New Roman" w:cs="Times New Roman"/>
          <w:sz w:val="24"/>
          <w:szCs w:val="24"/>
        </w:rPr>
        <w:t>из зарубежных источников – 4,29 %.</w:t>
      </w:r>
    </w:p>
    <w:p w:rsidR="00D42B1D" w:rsidRPr="00D42B1D" w:rsidRDefault="00D42B1D" w:rsidP="00D42B1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B1D">
        <w:rPr>
          <w:rFonts w:ascii="Times New Roman" w:eastAsia="Calibri" w:hAnsi="Times New Roman" w:cs="Times New Roman"/>
          <w:sz w:val="24"/>
          <w:szCs w:val="24"/>
        </w:rPr>
        <w:t>За отчетный период в рамках задания Министерства экономического развития и инвестиций Самарской области проводилась следующая научно-исследовательская работа:</w:t>
      </w:r>
    </w:p>
    <w:p w:rsidR="00D42B1D" w:rsidRPr="00D42B1D" w:rsidRDefault="00D42B1D" w:rsidP="00D42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B1D">
        <w:rPr>
          <w:rFonts w:ascii="Times New Roman" w:eastAsia="Calibri" w:hAnsi="Times New Roman" w:cs="Times New Roman"/>
          <w:sz w:val="24"/>
          <w:szCs w:val="24"/>
        </w:rPr>
        <w:t>- Проект «Анализ восстановления экономики Самарской области в условиях пандемии COVID-19 в отраслевом разрезе».</w:t>
      </w:r>
    </w:p>
    <w:p w:rsidR="00D42B1D" w:rsidRPr="00D42B1D" w:rsidRDefault="00D42B1D" w:rsidP="00D42B1D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были выиграны 5 грантов:</w:t>
      </w:r>
    </w:p>
    <w:p w:rsidR="00D42B1D" w:rsidRPr="00D42B1D" w:rsidRDefault="00D42B1D" w:rsidP="00D42B1D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Грант Российского фонда фундаментальных исследований в рамках Конкурса на лучшие научные проекты фундаментальных исследований, проводимого совместно РФФИ и Фондом «За русский язык и культуру» в Венгрии, за научно-исследовательский проект «Моделирование процессов интеграции отдельных регионов в систему мирохозяйственных связей» (руководитель –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Федоренко Р.В.).</w:t>
      </w:r>
    </w:p>
    <w:p w:rsidR="00D42B1D" w:rsidRPr="00D42B1D" w:rsidRDefault="00D42B1D" w:rsidP="00D42B1D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Грант Российского фонда фундаментальных исследований в рамках Конкурса на лучшие проекты фундаментальных научных исследований за научный проект «Методология и инструментарий моделирования динамики отраслевых региональных циклов для сбалансированного и устойчивого пространственного развития России» (руководитель – д.э.н., профессор Семенычев В.К.).</w:t>
      </w:r>
    </w:p>
    <w:p w:rsidR="00D42B1D" w:rsidRPr="00D42B1D" w:rsidRDefault="00D42B1D" w:rsidP="00D42B1D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Грант Российского фонда фундаментальных исследований в рамках Конкурса на лучшие проекты фундаментальных научных исследований за научный проект «Прав как целостность – </w:t>
      </w:r>
      <w:proofErr w:type="gram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интерпретация: теоретико-методологическая и проблемно-историческая реконструкция доктрины юридического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интерпретативизма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Рональда Дворкина (1967-1986)» (руководитель –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Касаткин С.Н.).</w:t>
      </w:r>
    </w:p>
    <w:p w:rsidR="00D42B1D" w:rsidRPr="00D42B1D" w:rsidRDefault="00D42B1D" w:rsidP="00D42B1D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Грант Российского фонда фундаментальных исследований в рамках Конкурса на лучшие проекты фундаментальных научных исследований за научный проект «Проект позитивизма сегодня: историческая траектория, проблемное поле и система юридического позитивизма в англо-американской традиции» (руководитель –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 А.М.).</w:t>
      </w:r>
    </w:p>
    <w:p w:rsidR="00D42B1D" w:rsidRPr="00D42B1D" w:rsidRDefault="00D42B1D" w:rsidP="00D42B1D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Грант Русского географического общества «Шентала – Прекрасная долина»: этнокультурный и исторический атлас достопримечательностей северной глубинки Самарской области» (руководитель – к.э.н., доцент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Соленцова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Е.А.).</w:t>
      </w:r>
    </w:p>
    <w:p w:rsidR="00D42B1D" w:rsidRPr="00D42B1D" w:rsidRDefault="00D42B1D" w:rsidP="00D42B1D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преподавателями университета были выиграны индивидуальные премии в рамках областного конкурса «Молодой ученый» в номинации «Кандидат»:</w:t>
      </w:r>
    </w:p>
    <w:p w:rsidR="00D42B1D" w:rsidRPr="00D42B1D" w:rsidRDefault="00D42B1D" w:rsidP="00D42B1D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премия за научно-исследовательский проект «Развитие финансовых институтов и системы индивидуального инвестирования: национальный и региональный аспект» (руководитель – к.э.н. Недорезова Е.С.);</w:t>
      </w:r>
    </w:p>
    <w:p w:rsidR="00D42B1D" w:rsidRPr="00D42B1D" w:rsidRDefault="00D42B1D" w:rsidP="00D42B1D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proofErr w:type="gram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</w:t>
      </w:r>
      <w:proofErr w:type="gramEnd"/>
      <w:r w:rsidRPr="00D42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D42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Pr="00D42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r w:rsidRPr="00D42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D42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«Digital Platform of Industrial Cooperation – Innovative Direction of Regional Industry Development» (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D42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42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D42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42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Пудовкина</w:t>
      </w:r>
      <w:r w:rsidRPr="00D42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2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2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.).</w:t>
      </w:r>
    </w:p>
    <w:p w:rsidR="00D42B1D" w:rsidRPr="00D42B1D" w:rsidRDefault="00D42B1D" w:rsidP="00D42B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B1D">
        <w:rPr>
          <w:rFonts w:ascii="Times New Roman" w:eastAsia="Calibri" w:hAnsi="Times New Roman" w:cs="Times New Roman"/>
          <w:sz w:val="24"/>
          <w:szCs w:val="24"/>
        </w:rPr>
        <w:t>В 2020 г. Самарский государственный экономический университет выступил ключевым куратором и разработчиком стратегий социально-экономического развития территорий Самарского региона – были разработаны стратегии социально-экономического развития 3 муниципальных районов Самарской области (</w:t>
      </w:r>
      <w:proofErr w:type="spellStart"/>
      <w:r w:rsidRPr="00D42B1D">
        <w:rPr>
          <w:rFonts w:ascii="Times New Roman" w:eastAsia="Calibri" w:hAnsi="Times New Roman" w:cs="Times New Roman"/>
          <w:sz w:val="24"/>
          <w:szCs w:val="24"/>
        </w:rPr>
        <w:t>Безенчукского</w:t>
      </w:r>
      <w:proofErr w:type="spellEnd"/>
      <w:r w:rsidRPr="00D42B1D">
        <w:rPr>
          <w:rFonts w:ascii="Times New Roman" w:eastAsia="Calibri" w:hAnsi="Times New Roman" w:cs="Times New Roman"/>
          <w:sz w:val="24"/>
          <w:szCs w:val="24"/>
        </w:rPr>
        <w:t xml:space="preserve">, Борского, Ставропольского районов), а также городского округа Отрадный Самарской области. Заказчиками указанных научных исследований выступили органы местного самоуправления соответствующих муниципальных образований. </w:t>
      </w:r>
    </w:p>
    <w:p w:rsidR="00D42B1D" w:rsidRPr="00D42B1D" w:rsidRDefault="00D42B1D" w:rsidP="00D42B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2020 году научными коллективами СГЭУ проводились крупные исследования в интересах органов государственной власти Самарской области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6E6492"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Наиболее крупными заказчиками НИР 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выступили: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Автономн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ая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некоммерческ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ая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организаци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я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"</w:t>
      </w:r>
      <w:r w:rsidRPr="00D42B1D">
        <w:rPr>
          <w:rFonts w:ascii="Times New Roman" w:eastAsia="Calibri" w:hAnsi="Times New Roman" w:cs="Times New Roman"/>
          <w:sz w:val="24"/>
          <w:szCs w:val="24"/>
        </w:rPr>
        <w:t>Институт регионального развития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";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ФГБУ САС «Самарская»;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ФГБУ САС «Самарская»;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Управлени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по общественной безопасности, делам ГО, ЧС и ликвидации последствий стихийных бедствий Администрации городского округа Сызрань;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Администраци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я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г.о</w:t>
      </w:r>
      <w:proofErr w:type="spellEnd"/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 Отрадный;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Администраци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я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муниципального района </w:t>
      </w:r>
      <w:proofErr w:type="spellStart"/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Безенчукский</w:t>
      </w:r>
      <w:proofErr w:type="spellEnd"/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Администраци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я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СП </w:t>
      </w:r>
      <w:proofErr w:type="spellStart"/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Долматовка</w:t>
      </w:r>
      <w:proofErr w:type="spellEnd"/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м.р</w:t>
      </w:r>
      <w:proofErr w:type="spellEnd"/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 Борский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;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Администраци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я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муниципального района Ставропольский Самарской области</w:t>
      </w:r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и др.</w:t>
      </w:r>
      <w:bookmarkStart w:id="0" w:name="_GoBack"/>
      <w:bookmarkEnd w:id="0"/>
      <w:r w:rsidR="006E649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)</w:t>
      </w: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</w:p>
    <w:p w:rsidR="00D42B1D" w:rsidRPr="00D42B1D" w:rsidRDefault="00D42B1D" w:rsidP="00D42B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2020 году выполнялись научные исследования в области экономики, менеджмента, правового регулирования по заказу предприятий различных отраслей. Наиболее крупными заказчиками НИР из числа хозяйствующих субъектов выступили: ООО "СМ-ТРЕСТ", ООО "</w:t>
      </w:r>
      <w:proofErr w:type="spellStart"/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СтройСервис</w:t>
      </w:r>
      <w:proofErr w:type="spellEnd"/>
      <w:r w:rsidRPr="00D42B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", ООО "Легион", ООО «Рубикон», ООО «Аудиторская фирма «Константа»», ГАУ СО «Государственная экспертиза проектов в строительстве», Фонд социально-экологической реабилитации Самарской области, ФГБОУ ВО «Владивостокский государственный университет экономики и сервиса» и другие.</w:t>
      </w:r>
    </w:p>
    <w:p w:rsidR="00D42B1D" w:rsidRPr="00D42B1D" w:rsidRDefault="00D42B1D" w:rsidP="00D42B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B1D">
        <w:rPr>
          <w:rFonts w:ascii="Times New Roman" w:eastAsia="Calibri" w:hAnsi="Times New Roman" w:cs="Times New Roman"/>
          <w:sz w:val="24"/>
          <w:szCs w:val="24"/>
        </w:rPr>
        <w:t xml:space="preserve">В 2020г. был реализован международный научно-исследовательский проект «Исследование факторов и направлений развития молодежного предпринимательства», финансируемый Институтом технологий и бизнеса г. Чешские </w:t>
      </w:r>
      <w:proofErr w:type="spellStart"/>
      <w:r w:rsidRPr="00D42B1D">
        <w:rPr>
          <w:rFonts w:ascii="Times New Roman" w:eastAsia="Calibri" w:hAnsi="Times New Roman" w:cs="Times New Roman"/>
          <w:sz w:val="24"/>
          <w:szCs w:val="24"/>
        </w:rPr>
        <w:t>Будейовица</w:t>
      </w:r>
      <w:proofErr w:type="spellEnd"/>
      <w:r w:rsidRPr="00D42B1D">
        <w:rPr>
          <w:rFonts w:ascii="Times New Roman" w:eastAsia="Calibri" w:hAnsi="Times New Roman" w:cs="Times New Roman"/>
          <w:sz w:val="24"/>
          <w:szCs w:val="24"/>
        </w:rPr>
        <w:t xml:space="preserve">, Чехия. 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г. продолжилась реализация гранта при поддержке РФФИ и Венгерского фонда «За русский язык и культуру» совместно с вузом-партнером Университетом г.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Шопрон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(Венгрия) «Моделирование процессов интеграции отдельных регионов в систему мирохозяйственных связей».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исследователей СГЭУ совместно с партнерами Высшей школой менеджмента АРК (г.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Невшатель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Швейцария) победили в конкурсе заявок на гранты по инновационным образовательным проектам финансируемым Университетом Женевы в рамках двустороннего соглашения о научном и технологическом партнерстве между Швейцарией и Россией. Проект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Responding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Global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Crisis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Practices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Supply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Chain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Management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 исследованию лучших практик в России и Европе в сфере логистики и управлении цепями поставок в условиях пандемии COVID-19. 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B1D">
        <w:rPr>
          <w:rFonts w:ascii="Times New Roman" w:hAnsi="Times New Roman" w:cs="Times New Roman"/>
          <w:b/>
          <w:bCs/>
          <w:sz w:val="24"/>
          <w:szCs w:val="24"/>
        </w:rPr>
        <w:t>Публикационная активность научно-педагогических работников Университета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Самарский государственный экономический университет имеет высокие результаты публикационной активности. В 2020 году количество публикаций в изданиях, индексируемых в зарубежных базах данных (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составило 239. В 2020 году публикационная активность в журналах РИНЦ в 2020 году составила   2879 статей, количество статей в журналах Перечня ВАК в 2020 году составило 461.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издания СГЭУ, индексируемые в РИНЦ представлены следующими журналами: «Вестник Самарского государственного экономического университета» (включен в Перечень ВАК), «Известия Института систем управления СГЭУ», Межвузовский сборник научных трудов «Проблемы совершенствования организации производства и управления промышленными предприятиями», «Вестник молодых ученых 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СГЭУ», Международный научно-практический журнал «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OlymPlus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«Актуальные проблемы правоведения».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Университетом издается научно-практический журнал «Актуальные проблемы лингвистики,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переводоведения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педагогики».</w:t>
      </w:r>
    </w:p>
    <w:p w:rsid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</w:t>
      </w:r>
      <w:proofErr w:type="gram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началось  присвоение</w:t>
      </w:r>
      <w:proofErr w:type="gram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индификаторов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цифровых объектов (DOI) научным публикациям СГЭУ  через систему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Crossref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B97" w:rsidRPr="00D6585F" w:rsidRDefault="00032B97" w:rsidP="00032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проведение научных мероприятий</w:t>
      </w:r>
    </w:p>
    <w:p w:rsidR="00032B97" w:rsidRPr="00032B97" w:rsidRDefault="00032B97" w:rsidP="00032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г. Самарский государственный экономический университет выступил организатором проведения масштабных научных мероприятий в онлайн формате, основными из которых стали:</w:t>
      </w:r>
    </w:p>
    <w:p w:rsidR="00032B97" w:rsidRPr="00032B97" w:rsidRDefault="00032B97" w:rsidP="00032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VIII Международный научно-инновационный форум «Как выжить в цифровую эпоху» в режиме онлайн, который объединил 5 тематических площадок: «Экономические аспекты </w:t>
      </w:r>
      <w:proofErr w:type="spell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предприятием», «</w:t>
      </w:r>
      <w:proofErr w:type="spell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 и регионов: возможности и риски», «Цифровая трансформация общества: проблемы и перспективы», «Форсаж развития системы управления в условиях глобализации кризисов», «Международные научные и культурные коммуникации: экономика и право». В форуме приняли участие свыше 2000 </w:t>
      </w:r>
      <w:proofErr w:type="gram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 из</w:t>
      </w:r>
      <w:proofErr w:type="gram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Литвы, Швейцарии, Португалии, Чехии, эксперты из числа представителей органов власти и бизнес-сообщества;</w:t>
      </w:r>
    </w:p>
    <w:p w:rsidR="00032B97" w:rsidRPr="00032B97" w:rsidRDefault="00032B97" w:rsidP="00032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Неделя инженерной экономики 2020, проходящая в режиме онлайн 13-17 мая 2020 года, организованная Российским союзом промышленников и предпринимателей, Институтом менеджмента и Институтом проблем рынка Российской академии наук (РАН), Южно-Российским государственным политехническим университетом и Самарским государственным экономическим университетом;</w:t>
      </w:r>
    </w:p>
    <w:p w:rsidR="00032B97" w:rsidRPr="00032B97" w:rsidRDefault="00032B97" w:rsidP="00032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XI Международный онлайн-форум имени А. Я. </w:t>
      </w:r>
      <w:proofErr w:type="spell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Кибанова</w:t>
      </w:r>
      <w:proofErr w:type="spell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“Инновационный менеджмент персонала”, который проходил в Москве, Российская Федерация, 15 апреля–5 мая 2020 года. Форум, организованный Московским государственным университетом управления, был посвящен главным образом вопросам управления персоналом в условиях активного проникновения информационных технологий в управленческую и экономическую сферу;</w:t>
      </w:r>
    </w:p>
    <w:p w:rsidR="00032B97" w:rsidRPr="00032B97" w:rsidRDefault="00032B97" w:rsidP="00032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Международный инновационный экономический симпозиум «IES 2020</w:t>
      </w:r>
      <w:proofErr w:type="gram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организованный</w:t>
      </w:r>
      <w:proofErr w:type="gram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Институтом технологий и бизнеса в Ческе-</w:t>
      </w:r>
      <w:proofErr w:type="spell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Будеевице</w:t>
      </w:r>
      <w:proofErr w:type="spell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(ВШТЕ) в России совместно с двумя университетами: Финансовым университетом при Правительстве Российской Федерации (Москва) и Самарским государственным экономическим университетом (Самара). В мероприятии приняли участие 250 человек из 8 стран мира: Россия, Франция, Латвия, Таджикистан, Китай, Узбекистан, Македония и республики Беларусь;</w:t>
      </w:r>
    </w:p>
    <w:p w:rsidR="00032B97" w:rsidRPr="00032B97" w:rsidRDefault="00032B97" w:rsidP="00032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- 3-я Международная научно-практическая конференция «Глобальные вызовы и перспективы развития современной экономики», проводимая на площадках Самарского государственного экономического университета и Финансового университета при Правительстве РФ;</w:t>
      </w:r>
    </w:p>
    <w:p w:rsidR="00032B97" w:rsidRPr="00D42B1D" w:rsidRDefault="00032B97" w:rsidP="00032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- 19-я Международная научно-практическая конференция «Проблемы развития предприятий: теория и практика», в которой приняли участие представители научных и деловых кругов не только из Самарской области и России, но и ближнего и дальнего зарубежья. Конференция проведена совместно с зарубежными вузами-партнерами – </w:t>
      </w:r>
      <w:proofErr w:type="spell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Ленкоранским</w:t>
      </w:r>
      <w:proofErr w:type="spell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университетом (Ленкорань, Азербайджан), Университетом им. </w:t>
      </w:r>
      <w:proofErr w:type="spell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Юстуса</w:t>
      </w:r>
      <w:proofErr w:type="spell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Либига</w:t>
      </w:r>
      <w:proofErr w:type="spell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Гиссен</w:t>
      </w:r>
      <w:proofErr w:type="spell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Германия), Высшей школой коммерции (Труа, Франция), Университетом прикладных наук </w:t>
      </w:r>
      <w:proofErr w:type="spell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Савонии</w:t>
      </w:r>
      <w:proofErr w:type="spell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Куопио</w:t>
      </w:r>
      <w:proofErr w:type="spell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Финляндия), Университетом </w:t>
      </w:r>
      <w:proofErr w:type="spell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Кассино</w:t>
      </w:r>
      <w:proofErr w:type="spell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Южного </w:t>
      </w:r>
      <w:proofErr w:type="spell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Лацио</w:t>
      </w:r>
      <w:proofErr w:type="spell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Кассино</w:t>
      </w:r>
      <w:proofErr w:type="spell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Италия), Латвийским сельскохозяйственным университетом (Елгава, Латвия), Финансово-экономическим университетом Таджикистана (Душанбе, Таджикистан), Институтом технологий и бизнеса (Чешские </w:t>
      </w:r>
      <w:proofErr w:type="spellStart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Будейовицы</w:t>
      </w:r>
      <w:proofErr w:type="spellEnd"/>
      <w:r w:rsidRPr="00032B9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Чехия).</w:t>
      </w:r>
    </w:p>
    <w:p w:rsidR="00D42B1D" w:rsidRPr="00D42B1D" w:rsidRDefault="00D42B1D" w:rsidP="00D42B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B1D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 студентов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развитию научно-исследовательской деятельности в университете активно привлекаются студенты. В 2020 году по результатам участия в конкурсах, конференциях студентами получен ряд наград, в том числе наиболее значимые: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 II межрегиональный Форум Практиков «Локальные решения. Самарский регион», Пилипенко В.А. (1 место);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II межрегиональном Форуме Практиков «Локальные решения. Самарский регион», </w:t>
      </w:r>
      <w:proofErr w:type="gram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Евтушенко  Е.С.</w:t>
      </w:r>
      <w:proofErr w:type="gram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место);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 II межрегиональный Форум Практиков «Локальные решения. Самарский регион», Егоров А.М. (3 место);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 I Всероссийской научно-практической студенческой конференции с международным участием «Трансформация экономической и правовой системы России: проблемы и перспективы», Спиридонова Н.А. (2 место);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 XXVI Международный конкурс научно-исследовательских работ (г. Москва), Попова Е.С.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(диплом лауреата 1 степени в номинации «Научные статьи по экономике и менеджменту»);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ХLVI Самарская областная студенческая научная конференция (10-20 ноября 2020 года, г. Самара),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Бетанели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Ф.Т. (1 место);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 ХLVI Самарская областная студенческая научная конференция (10-20 ноября 2020 года, г. Самара), Поспелова С.Р. (2 место);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 ХLVI Самарская областная студенческая научная конференция (10-20 ноября 2020 года, г. Самара), Маркелова А.С. (диплом 2 степени);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XVII 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Россия»,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Брызгалина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(финалист конкурса);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Международный конкурс научно-исследовательских работ (16.11.2020г. Всероссийское общество научно-исследовательских разработок «ОНР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ПТСайнс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Кувшинникова В.И.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(диплом 3 место);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Конкурс научных докладов по статистике в рамках X Международной студенческой Олимпиады по статистике (г. Москва, ФГБОУ ВО «РЭУ им. Г.В. Плеханова), Бурова Н.А. (диплом финалиста); 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Конкурс научных докладов по статистике в рамках X Международной студенческой Олимпиады по статистике (г. Москва, ФГБОУ ВО «РЭУ им. Г.В. Плеханова), Тюрина А.Г. (диплом финалиста); 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XIV международный научно-исследовательский конкурс «Достижения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ВУЗовской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2020», Полянская В.О. (диплом за I место);  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Международная олимпиада по теории лидерства, Попова Е.С. (1 место);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II международный научно-исследовательский конкурс студенческих работ (12 марта 2020 г., г. Петрозаводск), Ларионова А. П. (диплом победителя);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II международный научно-исследовательский конкурс студенческих работ (12 марта 2020 г., г. Петрозаводск), Степанищева В.К. (диплом 1 степени)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 III Международный конкурс на лучшую студенческую научно-исследовательскую работу “Логистика как фактор повышения эффективности коммерческой деятельности” (Хабаровский государственный университет экономики и права</w:t>
      </w:r>
      <w:proofErr w:type="gram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Вожгунова</w:t>
      </w:r>
      <w:proofErr w:type="spellEnd"/>
      <w:proofErr w:type="gram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(диплом II место);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VII всероссийская олимпиада по управлению персоналом (25-28 мая 2020, СГТУ им. Гагарина Ю.А., г. Саратов),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Ченина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номинации «Творческое задание» (1 место);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VII всероссийская олимпиада по управлению персоналом (25-28 мая 2020, СГТУ им. Гагарина Ю.А., г. Саратов), Яшина П.П. в номинации «Авторский подход» 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(1 место);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Девятые региональные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Клейновские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молодых ученых (студентов, магистрантов, аспирантов) (9-10 декабря 2020 года, г. Самара), Гончарова А.А. (диплом 1 место);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- III межвузовская научная конференция СЮИ ФСИН России «Конституционное законодательство России: эволюция, проблемы и перспективы» (25 сентября 2020 г. г. Самара),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Латышкина</w:t>
      </w:r>
      <w:proofErr w:type="spell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Д.Е. (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III место);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Всероссийская выставка результатов самостоятельной работы студентов (11.06.20 г. г. Ростов – на – Дону</w:t>
      </w:r>
      <w:proofErr w:type="gram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),  Чуркина</w:t>
      </w:r>
      <w:proofErr w:type="gram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 (диплом I степени);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Всероссийская выставка результатов самостоятельной работы студентов (11.06.20 г. г. Ростов – на – Дону</w:t>
      </w:r>
      <w:proofErr w:type="gram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),  Реджепова</w:t>
      </w:r>
      <w:proofErr w:type="gram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(диплом II степени);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Всероссийская выставка результатов самостоятельной работы студентов (11.06.20 г. г. Ростов – на – Дону</w:t>
      </w:r>
      <w:proofErr w:type="gram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),  Куропаткина</w:t>
      </w:r>
      <w:proofErr w:type="gramEnd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(диплом III степени);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 ХII Всероссийская научно – практическая конференция курсантов «Проблемы и перспективы развития военной науки и техники» (27-28 февраля 2020 г., г. Сызрань), Реджепова Л.С. (2 место);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ХII Всероссийская научно – практическая конференция курсантов «Проблемы и перспективы развития военной науки и техники» (27-28 февраля 2020 г., г. Сызрань), Чуркина Д.С. (3 место); 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конкурс научно – исследовательских работ «Научный взгляд – 2020» (30 марта 2020г., г. Ростов-на-Дону), Чуркина Д.С. (диплом I степени);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Городской конкурс научно-исследовательских работ «Молодежная наука 21 веку» (г. Сызрань, 2020г.), Куропаткина М.П. (диплом победителя).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2020 год студенческим научным обществом (СНО) СГЭУ </w:t>
      </w:r>
      <w:r w:rsidR="008E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proofErr w:type="spellStart"/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8E2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одены</w:t>
      </w:r>
      <w:proofErr w:type="spellEnd"/>
      <w:r w:rsidR="008E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мастер-классов; игры «Что? Где? Когда?»; игр</w:t>
      </w:r>
      <w:r w:rsidR="008E2E4D"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направлении «Дебаты»</w:t>
      </w: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D42B1D" w:rsidRPr="00D42B1D" w:rsidRDefault="00D42B1D" w:rsidP="00D4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очном этапе конкурса «Студент Года» в номинации «Интеллект года» приняла участие и вышла в финал Проскурина М.А.</w:t>
      </w:r>
    </w:p>
    <w:sectPr w:rsidR="00D42B1D" w:rsidRPr="00D4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C48955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7177681"/>
    <w:multiLevelType w:val="hybridMultilevel"/>
    <w:tmpl w:val="E5520662"/>
    <w:lvl w:ilvl="0" w:tplc="BC48955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8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1D"/>
    <w:rsid w:val="00032B97"/>
    <w:rsid w:val="000341AA"/>
    <w:rsid w:val="006E6492"/>
    <w:rsid w:val="008E2E4D"/>
    <w:rsid w:val="00D42B1D"/>
    <w:rsid w:val="00D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E925F-57C2-4590-9A5B-C88CC9E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Оксана Леоновна</dc:creator>
  <cp:keywords/>
  <dc:description/>
  <cp:lastModifiedBy>Михалева Оксана Леоновна</cp:lastModifiedBy>
  <cp:revision>4</cp:revision>
  <dcterms:created xsi:type="dcterms:W3CDTF">2021-06-29T11:28:00Z</dcterms:created>
  <dcterms:modified xsi:type="dcterms:W3CDTF">2021-06-29T11:54:00Z</dcterms:modified>
</cp:coreProperties>
</file>