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D89" w:rsidRDefault="002C7D89">
      <w:pPr>
        <w:jc w:val="center"/>
        <w:rPr>
          <w:b/>
          <w:sz w:val="32"/>
          <w:szCs w:val="32"/>
        </w:rPr>
      </w:pPr>
      <w:r>
        <w:rPr>
          <w:b/>
          <w:sz w:val="32"/>
          <w:szCs w:val="32"/>
        </w:rPr>
        <w:t>Министерство образования и науки РФ</w:t>
      </w:r>
    </w:p>
    <w:p w:rsidR="002C7D89" w:rsidRDefault="002C7D89">
      <w:pPr>
        <w:jc w:val="center"/>
        <w:rPr>
          <w:b/>
          <w:sz w:val="32"/>
          <w:szCs w:val="32"/>
        </w:rPr>
      </w:pPr>
      <w:r>
        <w:rPr>
          <w:b/>
          <w:sz w:val="32"/>
          <w:szCs w:val="32"/>
        </w:rPr>
        <w:t>Федеральное государственное образовательное учреждение высшего образования</w:t>
      </w:r>
    </w:p>
    <w:p w:rsidR="002C7D89" w:rsidRDefault="002C7D89">
      <w:pPr>
        <w:jc w:val="center"/>
        <w:rPr>
          <w:b/>
          <w:sz w:val="26"/>
          <w:szCs w:val="32"/>
        </w:rPr>
      </w:pPr>
      <w:r>
        <w:rPr>
          <w:b/>
          <w:sz w:val="26"/>
          <w:szCs w:val="32"/>
        </w:rPr>
        <w:t>«САМАРСКИЙ ГОСУДАРСТВЕННЫЙ ЭКОНОМИЧЕСКИЙ УНИВЕРСИТЕТ»</w:t>
      </w:r>
    </w:p>
    <w:p w:rsidR="002C7D89" w:rsidRDefault="002C7D89">
      <w:pPr>
        <w:jc w:val="center"/>
        <w:rPr>
          <w:b/>
          <w:sz w:val="32"/>
          <w:szCs w:val="32"/>
        </w:rPr>
      </w:pPr>
    </w:p>
    <w:p w:rsidR="002C7D89" w:rsidRDefault="002C7D89">
      <w:pPr>
        <w:jc w:val="center"/>
        <w:rPr>
          <w:b/>
          <w:sz w:val="32"/>
          <w:szCs w:val="32"/>
        </w:rPr>
      </w:pPr>
      <w:r>
        <w:rPr>
          <w:b/>
          <w:sz w:val="32"/>
          <w:szCs w:val="32"/>
        </w:rPr>
        <w:t xml:space="preserve">ИНФОРМАЦИОННОЕ ПИСЬМО </w:t>
      </w:r>
    </w:p>
    <w:p w:rsidR="002C7D89" w:rsidRDefault="002C7D89">
      <w:pPr>
        <w:jc w:val="center"/>
        <w:rPr>
          <w:b/>
          <w:i/>
          <w:sz w:val="32"/>
          <w:szCs w:val="32"/>
        </w:rPr>
      </w:pPr>
      <w:r>
        <w:rPr>
          <w:b/>
          <w:i/>
          <w:sz w:val="32"/>
          <w:szCs w:val="32"/>
        </w:rPr>
        <w:t xml:space="preserve">Уважаемые коллеги! </w:t>
      </w:r>
    </w:p>
    <w:p w:rsidR="002C7D89" w:rsidRDefault="002C7D89">
      <w:pPr>
        <w:jc w:val="center"/>
        <w:rPr>
          <w:b/>
          <w:sz w:val="32"/>
          <w:szCs w:val="32"/>
        </w:rPr>
      </w:pPr>
      <w:r>
        <w:rPr>
          <w:b/>
          <w:sz w:val="32"/>
          <w:szCs w:val="32"/>
        </w:rPr>
        <w:t xml:space="preserve">Самарский государственный экономический университет </w:t>
      </w:r>
    </w:p>
    <w:p w:rsidR="002C7D89" w:rsidRDefault="002C7D89">
      <w:pPr>
        <w:jc w:val="center"/>
        <w:rPr>
          <w:b/>
          <w:sz w:val="32"/>
          <w:szCs w:val="32"/>
        </w:rPr>
      </w:pPr>
      <w:r>
        <w:rPr>
          <w:b/>
          <w:sz w:val="32"/>
          <w:szCs w:val="32"/>
        </w:rPr>
        <w:t xml:space="preserve">проводит </w:t>
      </w:r>
    </w:p>
    <w:p w:rsidR="002C7D89" w:rsidRDefault="00803716">
      <w:pPr>
        <w:jc w:val="center"/>
        <w:rPr>
          <w:b/>
          <w:sz w:val="32"/>
          <w:szCs w:val="32"/>
        </w:rPr>
      </w:pPr>
      <w:r>
        <w:rPr>
          <w:b/>
          <w:sz w:val="32"/>
          <w:szCs w:val="32"/>
          <w:u w:val="single"/>
        </w:rPr>
        <w:t>07</w:t>
      </w:r>
      <w:r w:rsidR="002C7D89">
        <w:rPr>
          <w:b/>
          <w:sz w:val="32"/>
          <w:szCs w:val="32"/>
          <w:u w:val="single"/>
        </w:rPr>
        <w:t xml:space="preserve"> </w:t>
      </w:r>
      <w:proofErr w:type="gramStart"/>
      <w:r w:rsidR="009C1979">
        <w:rPr>
          <w:b/>
          <w:sz w:val="32"/>
          <w:szCs w:val="32"/>
          <w:u w:val="single"/>
        </w:rPr>
        <w:t>марта</w:t>
      </w:r>
      <w:r w:rsidR="002C7D89">
        <w:rPr>
          <w:b/>
          <w:sz w:val="32"/>
          <w:szCs w:val="32"/>
          <w:u w:val="single"/>
        </w:rPr>
        <w:t xml:space="preserve">  201</w:t>
      </w:r>
      <w:r w:rsidR="009C1979">
        <w:rPr>
          <w:b/>
          <w:sz w:val="32"/>
          <w:szCs w:val="32"/>
          <w:u w:val="single"/>
        </w:rPr>
        <w:t>9</w:t>
      </w:r>
      <w:proofErr w:type="gramEnd"/>
      <w:r w:rsidR="002C7D89">
        <w:rPr>
          <w:b/>
          <w:sz w:val="32"/>
          <w:szCs w:val="32"/>
          <w:u w:val="single"/>
        </w:rPr>
        <w:t xml:space="preserve"> г.  </w:t>
      </w:r>
      <w:r w:rsidR="002C7D89">
        <w:rPr>
          <w:b/>
          <w:sz w:val="32"/>
          <w:szCs w:val="32"/>
        </w:rPr>
        <w:t>в г. Самара</w:t>
      </w:r>
    </w:p>
    <w:p w:rsidR="002C7D89" w:rsidRDefault="002C7D89">
      <w:pPr>
        <w:jc w:val="center"/>
        <w:rPr>
          <w:b/>
          <w:sz w:val="32"/>
          <w:szCs w:val="32"/>
        </w:rPr>
      </w:pPr>
    </w:p>
    <w:p w:rsidR="002C7D89" w:rsidRDefault="002C7D89">
      <w:pPr>
        <w:jc w:val="center"/>
        <w:rPr>
          <w:b/>
          <w:sz w:val="32"/>
          <w:szCs w:val="32"/>
        </w:rPr>
      </w:pPr>
      <w:r>
        <w:rPr>
          <w:b/>
          <w:sz w:val="32"/>
          <w:szCs w:val="32"/>
          <w:lang w:val="en-US"/>
        </w:rPr>
        <w:t>VI</w:t>
      </w:r>
      <w:r w:rsidR="009C1979">
        <w:rPr>
          <w:b/>
          <w:sz w:val="32"/>
          <w:szCs w:val="32"/>
          <w:lang w:val="en-US"/>
        </w:rPr>
        <w:t>I</w:t>
      </w:r>
      <w:r>
        <w:rPr>
          <w:b/>
          <w:sz w:val="32"/>
          <w:szCs w:val="32"/>
        </w:rPr>
        <w:t xml:space="preserve"> Всероссийскую научно-практическую конференцию </w:t>
      </w:r>
    </w:p>
    <w:p w:rsidR="002C7D89" w:rsidRDefault="002C7D89">
      <w:pPr>
        <w:jc w:val="center"/>
        <w:rPr>
          <w:b/>
          <w:sz w:val="32"/>
          <w:szCs w:val="32"/>
        </w:rPr>
      </w:pPr>
      <w:r>
        <w:rPr>
          <w:b/>
          <w:sz w:val="32"/>
          <w:szCs w:val="32"/>
        </w:rPr>
        <w:t>«Российская наука: актуальные исследования и разработки»</w:t>
      </w:r>
    </w:p>
    <w:p w:rsidR="002C7D89" w:rsidRDefault="002C7D89">
      <w:pPr>
        <w:pStyle w:val="2"/>
        <w:jc w:val="left"/>
        <w:rPr>
          <w:b/>
          <w:spacing w:val="-10"/>
        </w:rPr>
      </w:pPr>
      <w:r>
        <w:rPr>
          <w:b/>
          <w:spacing w:val="-10"/>
        </w:rPr>
        <w:t>Публикация бесплатная.</w:t>
      </w:r>
    </w:p>
    <w:p w:rsidR="002C7D89" w:rsidRDefault="002C7D89">
      <w:pPr>
        <w:pStyle w:val="2"/>
        <w:jc w:val="left"/>
        <w:rPr>
          <w:b/>
          <w:spacing w:val="-10"/>
        </w:rPr>
      </w:pPr>
      <w:r>
        <w:rPr>
          <w:b/>
          <w:spacing w:val="-10"/>
        </w:rPr>
        <w:t>Форма участия: очная.</w:t>
      </w:r>
      <w:r>
        <w:rPr>
          <w:b/>
          <w:spacing w:val="-10"/>
        </w:rPr>
        <w:br/>
        <w:t>Прием заявок, текстов статей до </w:t>
      </w:r>
      <w:r w:rsidR="00803716">
        <w:rPr>
          <w:b/>
          <w:spacing w:val="-10"/>
          <w:u w:val="single"/>
        </w:rPr>
        <w:t>07</w:t>
      </w:r>
      <w:r w:rsidR="009C1979" w:rsidRPr="009C1979">
        <w:rPr>
          <w:b/>
          <w:spacing w:val="-10"/>
          <w:u w:val="single"/>
        </w:rPr>
        <w:t xml:space="preserve"> марта  2019 г. </w:t>
      </w:r>
      <w:r>
        <w:rPr>
          <w:b/>
          <w:spacing w:val="-10"/>
        </w:rPr>
        <w:t>(включительно)</w:t>
      </w:r>
      <w:r>
        <w:rPr>
          <w:b/>
          <w:spacing w:val="-10"/>
        </w:rPr>
        <w:br/>
        <w:t>Размещение статей в системе РИНЦ (договор № 1817-06/2015К)</w:t>
      </w:r>
    </w:p>
    <w:p w:rsidR="002C7D89" w:rsidRDefault="002C7D89">
      <w:pPr>
        <w:pStyle w:val="2"/>
        <w:jc w:val="left"/>
        <w:rPr>
          <w:b/>
          <w:spacing w:val="-10"/>
        </w:rPr>
      </w:pPr>
      <w:r>
        <w:rPr>
          <w:b/>
          <w:spacing w:val="-10"/>
        </w:rPr>
        <w:t xml:space="preserve">Рекомендуемый объем статьи – </w:t>
      </w:r>
      <w:r w:rsidR="009C1979" w:rsidRPr="00E23D14">
        <w:rPr>
          <w:b/>
          <w:spacing w:val="-10"/>
        </w:rPr>
        <w:t>до</w:t>
      </w:r>
      <w:r w:rsidRPr="00E23D14">
        <w:rPr>
          <w:b/>
          <w:spacing w:val="-10"/>
        </w:rPr>
        <w:t xml:space="preserve"> 5 страниц,</w:t>
      </w:r>
      <w:r>
        <w:rPr>
          <w:b/>
          <w:spacing w:val="-10"/>
        </w:rPr>
        <w:t xml:space="preserve"> оформленных в соответствии с требованиями</w:t>
      </w:r>
      <w:r w:rsidR="009C1979">
        <w:rPr>
          <w:b/>
          <w:spacing w:val="-10"/>
        </w:rPr>
        <w:t xml:space="preserve"> (вместе с источниками)</w:t>
      </w:r>
      <w:r>
        <w:rPr>
          <w:b/>
          <w:spacing w:val="-10"/>
        </w:rPr>
        <w:t>.</w:t>
      </w:r>
    </w:p>
    <w:p w:rsidR="002C7D89" w:rsidRDefault="002C7D89">
      <w:pPr>
        <w:pStyle w:val="2"/>
        <w:jc w:val="left"/>
        <w:rPr>
          <w:b/>
          <w:spacing w:val="-10"/>
        </w:rPr>
      </w:pPr>
      <w:r>
        <w:rPr>
          <w:b/>
          <w:spacing w:val="-10"/>
        </w:rPr>
        <w:t>Оригинальность текста должна составлять не менее 70%.</w:t>
      </w:r>
    </w:p>
    <w:p w:rsidR="002C7D89" w:rsidRDefault="002C7D89">
      <w:pPr>
        <w:pStyle w:val="2"/>
        <w:jc w:val="left"/>
        <w:rPr>
          <w:b/>
          <w:spacing w:val="-10"/>
        </w:rPr>
      </w:pPr>
    </w:p>
    <w:p w:rsidR="002C7D89" w:rsidRDefault="002C7D89">
      <w:pPr>
        <w:pStyle w:val="2"/>
        <w:jc w:val="left"/>
        <w:rPr>
          <w:b/>
          <w:spacing w:val="-10"/>
        </w:rPr>
      </w:pPr>
      <w:r>
        <w:rPr>
          <w:b/>
          <w:spacing w:val="-10"/>
        </w:rPr>
        <w:br/>
      </w:r>
    </w:p>
    <w:p w:rsidR="002C7D89" w:rsidRDefault="002C7D89">
      <w:pPr>
        <w:pStyle w:val="2"/>
        <w:rPr>
          <w:b/>
          <w:i/>
        </w:rPr>
      </w:pPr>
      <w:r>
        <w:rPr>
          <w:b/>
          <w:i/>
        </w:rPr>
        <w:t>Организационный комитет</w:t>
      </w:r>
    </w:p>
    <w:p w:rsidR="002C7D89" w:rsidRDefault="002C7D89">
      <w:pPr>
        <w:pStyle w:val="2"/>
        <w:jc w:val="left"/>
      </w:pPr>
      <w:r>
        <w:t xml:space="preserve">Г.Р. </w:t>
      </w:r>
      <w:proofErr w:type="spellStart"/>
      <w:r>
        <w:t>Хасаев</w:t>
      </w:r>
      <w:proofErr w:type="spellEnd"/>
      <w:r>
        <w:t xml:space="preserve">, д.э.н., профессор, </w:t>
      </w:r>
      <w:proofErr w:type="spellStart"/>
      <w:r>
        <w:t>и.о</w:t>
      </w:r>
      <w:proofErr w:type="spellEnd"/>
      <w:r>
        <w:t>. ректора ФГБОУ ВО «СГЭУ», зав. кафедрой «Региональной экономики и управления» (председатель)</w:t>
      </w:r>
    </w:p>
    <w:p w:rsidR="002C7D89" w:rsidRDefault="002C7D89">
      <w:pPr>
        <w:pStyle w:val="2"/>
        <w:jc w:val="left"/>
      </w:pPr>
      <w:r>
        <w:t xml:space="preserve">С.И. </w:t>
      </w:r>
      <w:proofErr w:type="spellStart"/>
      <w:r>
        <w:t>Ашмарина</w:t>
      </w:r>
      <w:proofErr w:type="spellEnd"/>
      <w:r>
        <w:t xml:space="preserve">, д.э.н., профессор, проректор по научной работе и международным связям, зав. кафедрой «Прикладной менеджмент» </w:t>
      </w:r>
    </w:p>
    <w:p w:rsidR="002C7D89" w:rsidRDefault="002C7D89">
      <w:pPr>
        <w:pStyle w:val="2"/>
        <w:jc w:val="left"/>
      </w:pPr>
      <w:r>
        <w:t xml:space="preserve">Д.В. Чернова д.э.н., профессор, директор института коммерции и логистики, зав. кафедрой «Коммерции, сервиса и туризма»  </w:t>
      </w:r>
    </w:p>
    <w:p w:rsidR="002C7D89" w:rsidRDefault="002C7D89">
      <w:pPr>
        <w:pStyle w:val="2"/>
        <w:jc w:val="left"/>
      </w:pPr>
      <w:r>
        <w:t xml:space="preserve">Л.А. </w:t>
      </w:r>
      <w:proofErr w:type="spellStart"/>
      <w:r>
        <w:t>Сосунова</w:t>
      </w:r>
      <w:proofErr w:type="spellEnd"/>
      <w:r>
        <w:t xml:space="preserve">, д.э.н., профессор, зав. кафедрой «Маркетинга, логистики и рекламы»  </w:t>
      </w:r>
    </w:p>
    <w:p w:rsidR="002C7D89" w:rsidRDefault="002C7D89">
      <w:pPr>
        <w:pStyle w:val="2"/>
        <w:jc w:val="left"/>
      </w:pPr>
      <w:r>
        <w:t xml:space="preserve">Э.П. Печерская </w:t>
      </w:r>
      <w:proofErr w:type="spellStart"/>
      <w:r>
        <w:t>д.п.н</w:t>
      </w:r>
      <w:proofErr w:type="spellEnd"/>
      <w:r>
        <w:t>., профессор, директор института систем управления</w:t>
      </w:r>
    </w:p>
    <w:p w:rsidR="002C7D89" w:rsidRDefault="002C7D89">
      <w:pPr>
        <w:pStyle w:val="2"/>
        <w:jc w:val="left"/>
      </w:pPr>
      <w:r>
        <w:t xml:space="preserve">Т.А. Корнеева д.э.н., профессор кафедры «Учет, анализ и аудит», </w:t>
      </w:r>
      <w:proofErr w:type="spellStart"/>
      <w:r>
        <w:t>зам.директора</w:t>
      </w:r>
      <w:proofErr w:type="spellEnd"/>
      <w:r>
        <w:t xml:space="preserve"> института систем управления</w:t>
      </w:r>
    </w:p>
    <w:p w:rsidR="002C7D89" w:rsidRDefault="002C7D89">
      <w:pPr>
        <w:pStyle w:val="2"/>
        <w:jc w:val="left"/>
      </w:pPr>
      <w:r>
        <w:t xml:space="preserve">Е.В. </w:t>
      </w:r>
      <w:proofErr w:type="spellStart"/>
      <w:r>
        <w:t>Ширнина</w:t>
      </w:r>
      <w:proofErr w:type="spellEnd"/>
      <w:r>
        <w:t xml:space="preserve"> , к.</w:t>
      </w:r>
      <w:r>
        <w:rPr>
          <w:lang w:val="en-US"/>
        </w:rPr>
        <w:t>c</w:t>
      </w:r>
      <w:r>
        <w:t>.н., доцент, директор института экономики и управления на предприятии</w:t>
      </w:r>
    </w:p>
    <w:p w:rsidR="002C7D89" w:rsidRDefault="002C7D89">
      <w:pPr>
        <w:pStyle w:val="2"/>
        <w:jc w:val="left"/>
      </w:pPr>
      <w:r>
        <w:t xml:space="preserve">А.П. </w:t>
      </w:r>
      <w:proofErr w:type="spellStart"/>
      <w:r>
        <w:t>Жабин</w:t>
      </w:r>
      <w:proofErr w:type="spellEnd"/>
      <w:r>
        <w:t xml:space="preserve">, д.э.н., профессор,  зав. кафедрой «Менеджмент» </w:t>
      </w:r>
    </w:p>
    <w:p w:rsidR="002C7D89" w:rsidRDefault="002C7D89">
      <w:pPr>
        <w:pStyle w:val="2"/>
        <w:jc w:val="left"/>
      </w:pPr>
      <w:r>
        <w:t>М.В. Китаева, доц. кафедры «Экономика и организация агропромышленного производства»</w:t>
      </w:r>
    </w:p>
    <w:p w:rsidR="002C7D89" w:rsidRDefault="002C7D89">
      <w:pPr>
        <w:pStyle w:val="2"/>
        <w:jc w:val="left"/>
      </w:pPr>
      <w:r>
        <w:t>Н.В. Никитина к.э.н., доц. кафедры «Экономики, организации, и стратегии развития предприятий»</w:t>
      </w:r>
    </w:p>
    <w:p w:rsidR="002C7D89" w:rsidRDefault="002C7D89">
      <w:pPr>
        <w:pStyle w:val="2"/>
        <w:jc w:val="left"/>
      </w:pPr>
      <w:r>
        <w:t xml:space="preserve">С.Н. </w:t>
      </w:r>
      <w:proofErr w:type="spellStart"/>
      <w:r>
        <w:t>Пичкуров</w:t>
      </w:r>
      <w:proofErr w:type="spellEnd"/>
      <w:r>
        <w:t>, к.э.н., доцент, директор института национальной экономики</w:t>
      </w:r>
    </w:p>
    <w:p w:rsidR="002C7D89" w:rsidRDefault="002C7D89">
      <w:pPr>
        <w:pStyle w:val="2"/>
        <w:jc w:val="left"/>
      </w:pPr>
      <w:r>
        <w:t xml:space="preserve">Н.В. </w:t>
      </w:r>
      <w:proofErr w:type="spellStart"/>
      <w:r>
        <w:t>Полянскова</w:t>
      </w:r>
      <w:proofErr w:type="spellEnd"/>
      <w:r>
        <w:t xml:space="preserve"> , к.э.н., доц. кафедры «Региональной экономики и управления», </w:t>
      </w:r>
      <w:proofErr w:type="spellStart"/>
      <w:r>
        <w:t>зам.директора</w:t>
      </w:r>
      <w:proofErr w:type="spellEnd"/>
      <w:r>
        <w:t xml:space="preserve"> института национальной экономики</w:t>
      </w:r>
    </w:p>
    <w:p w:rsidR="002C7D89" w:rsidRDefault="002C7D89">
      <w:pPr>
        <w:pStyle w:val="2"/>
        <w:jc w:val="left"/>
      </w:pPr>
      <w:r>
        <w:t>Н.Ф. Тагирова, д.и.н., профессор, директор института теоретической экономики и международных экономических отношений</w:t>
      </w:r>
    </w:p>
    <w:p w:rsidR="002C7D89" w:rsidRDefault="002C7D89">
      <w:pPr>
        <w:pStyle w:val="2"/>
        <w:jc w:val="left"/>
      </w:pPr>
      <w:r>
        <w:t>А.А. Чудаева, к.э.н., доцент, зам. директора института теоретической экономики и международных экономических отношений</w:t>
      </w:r>
    </w:p>
    <w:p w:rsidR="002C7D89" w:rsidRDefault="002C7D89">
      <w:pPr>
        <w:pStyle w:val="2"/>
        <w:jc w:val="left"/>
      </w:pPr>
      <w:r>
        <w:t xml:space="preserve">Е.В. Погорелова, д.э.н., доцент, зав. кафедрой «Электронной коммерции и управления электронными ресурсами»  </w:t>
      </w:r>
    </w:p>
    <w:p w:rsidR="002C7D89" w:rsidRDefault="002C7D89">
      <w:pPr>
        <w:pStyle w:val="2"/>
        <w:jc w:val="left"/>
      </w:pPr>
      <w:r>
        <w:t>И.А. Плаксина, начальник отдела сопровождения конкурсов и грантов СГЭУ</w:t>
      </w:r>
    </w:p>
    <w:p w:rsidR="004A7335" w:rsidRDefault="004A7335">
      <w:pPr>
        <w:pStyle w:val="2"/>
        <w:jc w:val="left"/>
      </w:pPr>
      <w:r>
        <w:t>А.В. Гурьянова,</w:t>
      </w:r>
      <w:r w:rsidRPr="004A7335">
        <w:t xml:space="preserve"> </w:t>
      </w:r>
      <w:r>
        <w:t>д.ф.н., профессор, зав. кафедрой «Философии»</w:t>
      </w:r>
    </w:p>
    <w:p w:rsidR="004A7335" w:rsidRPr="004A7335" w:rsidRDefault="004A7335">
      <w:pPr>
        <w:pStyle w:val="2"/>
        <w:jc w:val="left"/>
      </w:pPr>
      <w:r>
        <w:t xml:space="preserve">С.П. Бортников, </w:t>
      </w:r>
      <w:proofErr w:type="spellStart"/>
      <w:r>
        <w:t>к.ю.н</w:t>
      </w:r>
      <w:proofErr w:type="spellEnd"/>
      <w:r>
        <w:t xml:space="preserve">., </w:t>
      </w:r>
      <w:proofErr w:type="spellStart"/>
      <w:r>
        <w:t>доцен</w:t>
      </w:r>
      <w:proofErr w:type="spellEnd"/>
      <w:r>
        <w:t>, директор института права</w:t>
      </w:r>
      <w:bookmarkStart w:id="0" w:name="_GoBack"/>
      <w:bookmarkEnd w:id="0"/>
    </w:p>
    <w:p w:rsidR="002C7D89" w:rsidRDefault="002C7D89">
      <w:pPr>
        <w:pStyle w:val="2"/>
        <w:jc w:val="left"/>
        <w:rPr>
          <w:b/>
          <w:i/>
        </w:rPr>
      </w:pPr>
    </w:p>
    <w:p w:rsidR="002C7D89" w:rsidRDefault="002C7D89">
      <w:pPr>
        <w:pStyle w:val="2"/>
        <w:jc w:val="left"/>
        <w:rPr>
          <w:b/>
          <w:i/>
        </w:rPr>
      </w:pPr>
      <w:r>
        <w:rPr>
          <w:b/>
          <w:i/>
        </w:rPr>
        <w:lastRenderedPageBreak/>
        <w:t>Ответственный секретарь-референт:</w:t>
      </w:r>
    </w:p>
    <w:p w:rsidR="002C7D89" w:rsidRDefault="002C7D89">
      <w:pPr>
        <w:pStyle w:val="2"/>
        <w:jc w:val="left"/>
      </w:pPr>
      <w:r>
        <w:t>Д.В. Алешкова – специалист по учебно-методической работе.</w:t>
      </w:r>
    </w:p>
    <w:p w:rsidR="002C7D89" w:rsidRDefault="002C7D89">
      <w:pPr>
        <w:pStyle w:val="2"/>
        <w:jc w:val="left"/>
        <w:rPr>
          <w:b/>
          <w:i/>
        </w:rPr>
      </w:pPr>
    </w:p>
    <w:p w:rsidR="002C7D89" w:rsidRDefault="002C7D89">
      <w:pPr>
        <w:pStyle w:val="2"/>
        <w:jc w:val="left"/>
        <w:rPr>
          <w:b/>
          <w:i/>
        </w:rPr>
      </w:pPr>
      <w:r>
        <w:rPr>
          <w:b/>
        </w:rPr>
        <w:t>ОСНОВНЫЕ НАПРАВЛЕНИЯ/СЕКЦИИ КОНФЕРЕНЦИИ</w:t>
      </w:r>
    </w:p>
    <w:p w:rsidR="002C7D89" w:rsidRDefault="002C7D89">
      <w:pPr>
        <w:pStyle w:val="2"/>
        <w:jc w:val="left"/>
        <w:rPr>
          <w:b/>
          <w:i/>
        </w:rPr>
      </w:pPr>
    </w:p>
    <w:p w:rsidR="002C7D89" w:rsidRDefault="002C7D89">
      <w:pPr>
        <w:pStyle w:val="2"/>
        <w:jc w:val="both"/>
      </w:pPr>
      <w:r>
        <w:t>Секция 1 Информационные технологии в образовании, экономике и менеджменте</w:t>
      </w:r>
    </w:p>
    <w:p w:rsidR="002C7D89" w:rsidRDefault="002C7D89">
      <w:pPr>
        <w:pStyle w:val="2"/>
        <w:jc w:val="both"/>
      </w:pPr>
      <w:r>
        <w:t xml:space="preserve">Секция 2 История </w:t>
      </w:r>
    </w:p>
    <w:p w:rsidR="002C7D89" w:rsidRDefault="002C7D89">
      <w:pPr>
        <w:pStyle w:val="2"/>
        <w:jc w:val="both"/>
        <w:rPr>
          <w:b/>
          <w:i/>
        </w:rPr>
      </w:pPr>
      <w:r>
        <w:t xml:space="preserve">Секция 3 Математика </w:t>
      </w:r>
    </w:p>
    <w:p w:rsidR="002C7D89" w:rsidRDefault="002C7D89">
      <w:pPr>
        <w:pStyle w:val="2"/>
        <w:jc w:val="both"/>
      </w:pPr>
      <w:r>
        <w:t>Секция 4 Менеджмент</w:t>
      </w:r>
    </w:p>
    <w:p w:rsidR="002C7D89" w:rsidRDefault="002C7D89">
      <w:pPr>
        <w:pStyle w:val="2"/>
        <w:jc w:val="both"/>
        <w:rPr>
          <w:b/>
          <w:i/>
        </w:rPr>
      </w:pPr>
      <w:r>
        <w:t>Секция 5 Педагогика и психология</w:t>
      </w:r>
    </w:p>
    <w:p w:rsidR="002C7D89" w:rsidRDefault="002C7D89">
      <w:pPr>
        <w:pStyle w:val="2"/>
        <w:jc w:val="both"/>
      </w:pPr>
      <w:r>
        <w:t>Секция 6 Социология и политология</w:t>
      </w:r>
    </w:p>
    <w:p w:rsidR="002C7D89" w:rsidRDefault="002C7D89">
      <w:pPr>
        <w:pStyle w:val="2"/>
        <w:jc w:val="both"/>
      </w:pPr>
      <w:r>
        <w:t>Секция 7 Филология и языкознание</w:t>
      </w:r>
    </w:p>
    <w:p w:rsidR="002C7D89" w:rsidRDefault="002C7D89">
      <w:pPr>
        <w:pStyle w:val="2"/>
        <w:jc w:val="both"/>
      </w:pPr>
      <w:r>
        <w:t>Секция 8 Философия</w:t>
      </w:r>
    </w:p>
    <w:p w:rsidR="002C7D89" w:rsidRDefault="002C7D89">
      <w:pPr>
        <w:pStyle w:val="2"/>
        <w:jc w:val="both"/>
      </w:pPr>
      <w:r>
        <w:t>Секция 9 Физическая культура и здоровый образ жизни</w:t>
      </w:r>
    </w:p>
    <w:p w:rsidR="002C7D89" w:rsidRDefault="002C7D89">
      <w:pPr>
        <w:pStyle w:val="2"/>
        <w:jc w:val="both"/>
      </w:pPr>
      <w:r>
        <w:t>Секция 10 Экология</w:t>
      </w:r>
    </w:p>
    <w:p w:rsidR="002C7D89" w:rsidRDefault="002C7D89">
      <w:pPr>
        <w:pStyle w:val="2"/>
        <w:jc w:val="both"/>
      </w:pPr>
      <w:r>
        <w:t>Секция 11 Экономика</w:t>
      </w:r>
    </w:p>
    <w:p w:rsidR="002C7D89" w:rsidRDefault="002C7D89">
      <w:pPr>
        <w:pStyle w:val="2"/>
        <w:jc w:val="both"/>
      </w:pPr>
      <w:r>
        <w:t>Секция 12 Юриспруденция и право</w:t>
      </w:r>
    </w:p>
    <w:p w:rsidR="002C7D89" w:rsidRDefault="002C7D89">
      <w:pPr>
        <w:pStyle w:val="2"/>
        <w:jc w:val="both"/>
      </w:pPr>
    </w:p>
    <w:p w:rsidR="002C7D89" w:rsidRDefault="002C7D89">
      <w:pPr>
        <w:pStyle w:val="2"/>
        <w:ind w:firstLine="708"/>
        <w:jc w:val="both"/>
        <w:rPr>
          <w:b/>
          <w:i/>
        </w:rPr>
      </w:pPr>
      <w:r>
        <w:rPr>
          <w:b/>
          <w:u w:val="single"/>
        </w:rPr>
        <w:t>Уважаемые авторы, секции очно проводиться не будут</w:t>
      </w:r>
      <w:r>
        <w:rPr>
          <w:u w:val="single"/>
        </w:rPr>
        <w:t>.</w:t>
      </w:r>
      <w:r>
        <w:t xml:space="preserve"> По итогам мероприятия будет издан сборник только в электронном виде. Для ускорения процесса размещения статей на портал  </w:t>
      </w:r>
      <w:proofErr w:type="spellStart"/>
      <w:r>
        <w:t>Elibrary.Ru</w:t>
      </w:r>
      <w:proofErr w:type="spellEnd"/>
      <w:r>
        <w:t xml:space="preserve">, в присылаемых статьях необходимо указывать рубрику, в соответствии с классификатором РИНЦ. Классификатор находится по </w:t>
      </w:r>
      <w:proofErr w:type="spellStart"/>
      <w:r>
        <w:t>эл.адресу</w:t>
      </w:r>
      <w:proofErr w:type="spellEnd"/>
      <w:r>
        <w:t xml:space="preserve"> </w:t>
      </w:r>
      <w:hyperlink r:id="rId5" w:history="1">
        <w:r>
          <w:rPr>
            <w:rStyle w:val="a4"/>
            <w:b/>
          </w:rPr>
          <w:t>http://elibrary.ru/rubrics.asp</w:t>
        </w:r>
      </w:hyperlink>
      <w:r>
        <w:rPr>
          <w:b/>
        </w:rPr>
        <w:t xml:space="preserve">. Пример указания рубрики в образце оформления статьи. </w:t>
      </w:r>
    </w:p>
    <w:p w:rsidR="002C7D89" w:rsidRDefault="002C7D89">
      <w:pPr>
        <w:pStyle w:val="2"/>
        <w:ind w:firstLine="708"/>
        <w:jc w:val="both"/>
      </w:pPr>
      <w:r>
        <w:t xml:space="preserve">Для своевременной подготовки сборника материалов конференции необходимо в срок </w:t>
      </w:r>
      <w:r>
        <w:br/>
      </w:r>
      <w:r>
        <w:rPr>
          <w:b/>
          <w:i/>
        </w:rPr>
        <w:t xml:space="preserve">до </w:t>
      </w:r>
      <w:r w:rsidR="00803716">
        <w:rPr>
          <w:b/>
          <w:i/>
        </w:rPr>
        <w:t>07</w:t>
      </w:r>
      <w:r w:rsidR="009C1979" w:rsidRPr="009C1979">
        <w:rPr>
          <w:b/>
          <w:i/>
        </w:rPr>
        <w:t xml:space="preserve"> марта  2019 г.</w:t>
      </w:r>
      <w:r w:rsidR="009C1979">
        <w:rPr>
          <w:b/>
          <w:i/>
        </w:rPr>
        <w:t xml:space="preserve"> </w:t>
      </w:r>
      <w:r>
        <w:t xml:space="preserve">представить следующие материалы по </w:t>
      </w:r>
      <w:proofErr w:type="spellStart"/>
      <w:r>
        <w:t>эл.адресу</w:t>
      </w:r>
      <w:proofErr w:type="spellEnd"/>
      <w:r>
        <w:t>:</w:t>
      </w:r>
      <w:r>
        <w:rPr>
          <w:b/>
          <w:i/>
        </w:rPr>
        <w:t xml:space="preserve"> sseu-conf@mail.ru</w:t>
      </w:r>
      <w:r w:rsidR="009C1979">
        <w:t>.</w:t>
      </w:r>
    </w:p>
    <w:p w:rsidR="002C7D89" w:rsidRDefault="00803716">
      <w:pPr>
        <w:pStyle w:val="2"/>
        <w:numPr>
          <w:ilvl w:val="0"/>
          <w:numId w:val="3"/>
        </w:numPr>
        <w:tabs>
          <w:tab w:val="clear" w:pos="1363"/>
          <w:tab w:val="left" w:pos="882"/>
        </w:tabs>
        <w:jc w:val="both"/>
        <w:rPr>
          <w:b/>
        </w:rPr>
      </w:pPr>
      <w:r>
        <w:rPr>
          <w:b/>
        </w:rPr>
        <w:t xml:space="preserve">Анкету авторов и </w:t>
      </w:r>
      <w:r w:rsidR="002C7D89">
        <w:rPr>
          <w:b/>
        </w:rPr>
        <w:t>текст статьи, оформленны</w:t>
      </w:r>
      <w:r>
        <w:rPr>
          <w:b/>
        </w:rPr>
        <w:t>е</w:t>
      </w:r>
      <w:r w:rsidR="002C7D89">
        <w:rPr>
          <w:b/>
        </w:rPr>
        <w:t xml:space="preserve"> в соответствии с правилами, указанными в памятке автору. </w:t>
      </w:r>
    </w:p>
    <w:p w:rsidR="002C7D89" w:rsidRDefault="009C1979">
      <w:pPr>
        <w:pStyle w:val="2"/>
        <w:numPr>
          <w:ilvl w:val="0"/>
          <w:numId w:val="3"/>
        </w:numPr>
        <w:tabs>
          <w:tab w:val="clear" w:pos="1363"/>
          <w:tab w:val="left" w:pos="882"/>
        </w:tabs>
        <w:jc w:val="both"/>
        <w:rPr>
          <w:b/>
          <w:u w:val="single"/>
        </w:rPr>
      </w:pPr>
      <w:r>
        <w:rPr>
          <w:b/>
          <w:u w:val="single"/>
        </w:rPr>
        <w:t>Анкета авторов</w:t>
      </w:r>
      <w:r w:rsidR="002C7D89">
        <w:rPr>
          <w:b/>
          <w:u w:val="single"/>
        </w:rPr>
        <w:t xml:space="preserve"> и текст статьи должны находиться в одном документе </w:t>
      </w:r>
      <w:r w:rsidR="002C7D89">
        <w:rPr>
          <w:b/>
          <w:u w:val="single"/>
          <w:lang w:val="en-US"/>
        </w:rPr>
        <w:t>Word</w:t>
      </w:r>
      <w:r w:rsidR="002C7D89">
        <w:rPr>
          <w:b/>
          <w:u w:val="single"/>
        </w:rPr>
        <w:t>.</w:t>
      </w:r>
    </w:p>
    <w:p w:rsidR="00803716" w:rsidRPr="00E23D14" w:rsidRDefault="00803716">
      <w:pPr>
        <w:pStyle w:val="2"/>
        <w:numPr>
          <w:ilvl w:val="0"/>
          <w:numId w:val="3"/>
        </w:numPr>
        <w:tabs>
          <w:tab w:val="clear" w:pos="1363"/>
          <w:tab w:val="left" w:pos="882"/>
        </w:tabs>
        <w:jc w:val="both"/>
        <w:rPr>
          <w:b/>
          <w:color w:val="000000"/>
          <w:u w:val="single"/>
        </w:rPr>
      </w:pPr>
      <w:r w:rsidRPr="00E23D14">
        <w:rPr>
          <w:b/>
          <w:color w:val="000000"/>
          <w:u w:val="single"/>
        </w:rPr>
        <w:t>Файл должен называться по фамилиям авторов (Иванов, Петров)</w:t>
      </w:r>
    </w:p>
    <w:p w:rsidR="002C7D89" w:rsidRDefault="002C7D89">
      <w:pPr>
        <w:pStyle w:val="Style2"/>
        <w:widowControl/>
        <w:spacing w:before="58" w:line="240" w:lineRule="auto"/>
        <w:ind w:left="7150"/>
        <w:contextualSpacing/>
        <w:jc w:val="right"/>
        <w:rPr>
          <w:rStyle w:val="FontStyle14"/>
          <w:bCs/>
          <w:iCs/>
          <w:sz w:val="24"/>
        </w:rPr>
      </w:pPr>
      <w:r>
        <w:rPr>
          <w:rStyle w:val="FontStyle14"/>
          <w:bCs/>
          <w:iCs/>
          <w:sz w:val="24"/>
        </w:rPr>
        <w:t>Памятка автору</w:t>
      </w:r>
    </w:p>
    <w:p w:rsidR="002C7D89" w:rsidRDefault="002C7D89">
      <w:pPr>
        <w:tabs>
          <w:tab w:val="left" w:pos="5580"/>
          <w:tab w:val="left" w:pos="7020"/>
          <w:tab w:val="left" w:pos="7920"/>
        </w:tabs>
        <w:ind w:right="-5"/>
        <w:jc w:val="center"/>
        <w:rPr>
          <w:b/>
        </w:rPr>
      </w:pPr>
      <w:r>
        <w:rPr>
          <w:b/>
        </w:rPr>
        <w:t xml:space="preserve">Как правильно подготовить статью в электронный сборник материалов </w:t>
      </w:r>
      <w:r>
        <w:rPr>
          <w:b/>
        </w:rPr>
        <w:br/>
        <w:t>Всероссийской научно-практической конференции «Российская наука: актуальные исследования и разработки»</w:t>
      </w:r>
    </w:p>
    <w:p w:rsidR="002C7D89" w:rsidRDefault="002C7D89">
      <w:pPr>
        <w:tabs>
          <w:tab w:val="left" w:pos="5580"/>
          <w:tab w:val="left" w:pos="7020"/>
          <w:tab w:val="left" w:pos="8100"/>
        </w:tabs>
        <w:ind w:left="360" w:right="331"/>
        <w:jc w:val="both"/>
      </w:pPr>
      <w:r>
        <w:t xml:space="preserve">Материалы следует присылать на электронную почту </w:t>
      </w:r>
      <w:r>
        <w:rPr>
          <w:lang w:val="en-US"/>
        </w:rPr>
        <w:t>s</w:t>
      </w:r>
      <w:proofErr w:type="spellStart"/>
      <w:r>
        <w:t>seu</w:t>
      </w:r>
      <w:proofErr w:type="spellEnd"/>
      <w:r>
        <w:t>-</w:t>
      </w:r>
      <w:proofErr w:type="spellStart"/>
      <w:r>
        <w:rPr>
          <w:lang w:val="en-US"/>
        </w:rPr>
        <w:t>conf</w:t>
      </w:r>
      <w:proofErr w:type="spellEnd"/>
      <w:r>
        <w:t>@</w:t>
      </w:r>
      <w:r>
        <w:rPr>
          <w:lang w:val="en-US"/>
        </w:rPr>
        <w:t>mail</w:t>
      </w:r>
      <w:r>
        <w:t>.</w:t>
      </w:r>
      <w:proofErr w:type="spellStart"/>
      <w:r>
        <w:rPr>
          <w:lang w:val="en-US"/>
        </w:rPr>
        <w:t>ru</w:t>
      </w:r>
      <w:proofErr w:type="spellEnd"/>
      <w:r>
        <w:t xml:space="preserve"> в программе </w:t>
      </w:r>
      <w:proofErr w:type="spellStart"/>
      <w:r>
        <w:t>word</w:t>
      </w:r>
      <w:proofErr w:type="spellEnd"/>
      <w:r>
        <w:t>.</w:t>
      </w:r>
    </w:p>
    <w:p w:rsidR="002C7D89" w:rsidRDefault="002C7D89">
      <w:pPr>
        <w:tabs>
          <w:tab w:val="left" w:pos="5580"/>
          <w:tab w:val="left" w:pos="7020"/>
          <w:tab w:val="left" w:pos="8100"/>
        </w:tabs>
        <w:ind w:left="360" w:right="331"/>
        <w:jc w:val="both"/>
      </w:pPr>
      <w:r>
        <w:t xml:space="preserve">Текст статьи должен быть написан на русском языке. </w:t>
      </w:r>
      <w:r>
        <w:rPr>
          <w:b/>
        </w:rPr>
        <w:t>На английском и русском языках</w:t>
      </w:r>
      <w:r>
        <w:t xml:space="preserve"> необходимо представить: название статьи, фамилию, полные имя и отчество автора(</w:t>
      </w:r>
      <w:proofErr w:type="spellStart"/>
      <w:r>
        <w:t>ов</w:t>
      </w:r>
      <w:proofErr w:type="spellEnd"/>
      <w:r>
        <w:t>), ученую степень, ученое звание, должность, официальное название вуза (организации), город, ключевые слова и аннотацию, указать e-</w:t>
      </w:r>
      <w:proofErr w:type="spellStart"/>
      <w:r>
        <w:t>mail</w:t>
      </w:r>
      <w:proofErr w:type="spellEnd"/>
      <w:r>
        <w:t xml:space="preserve"> и номера телефонов автора.</w:t>
      </w:r>
    </w:p>
    <w:p w:rsidR="002C7D89" w:rsidRDefault="002C7D89">
      <w:pPr>
        <w:numPr>
          <w:ilvl w:val="0"/>
          <w:numId w:val="2"/>
        </w:numPr>
        <w:tabs>
          <w:tab w:val="clear" w:pos="720"/>
        </w:tabs>
        <w:ind w:left="588" w:right="331" w:hanging="228"/>
        <w:jc w:val="both"/>
      </w:pPr>
      <w:r>
        <w:t>Формат страницы А5.</w:t>
      </w:r>
    </w:p>
    <w:p w:rsidR="002C7D89" w:rsidRDefault="002C7D89">
      <w:pPr>
        <w:numPr>
          <w:ilvl w:val="0"/>
          <w:numId w:val="2"/>
        </w:numPr>
        <w:tabs>
          <w:tab w:val="clear" w:pos="720"/>
        </w:tabs>
        <w:ind w:left="588" w:right="331" w:hanging="228"/>
        <w:jc w:val="both"/>
      </w:pPr>
      <w:r>
        <w:t xml:space="preserve">Параметры страниц – поля: левое </w:t>
      </w:r>
      <w:smartTag w:uri="urn:schemas-microsoft-com:office:smarttags" w:element="metricconverter">
        <w:smartTagPr>
          <w:attr w:name="ProductID" w:val="1,4 см"/>
        </w:smartTagPr>
        <w:r>
          <w:t>1,4 см</w:t>
        </w:r>
      </w:smartTag>
      <w:r>
        <w:t xml:space="preserve">; правое </w:t>
      </w:r>
      <w:smartTag w:uri="urn:schemas-microsoft-com:office:smarttags" w:element="metricconverter">
        <w:smartTagPr>
          <w:attr w:name="ProductID" w:val="1,2 см"/>
        </w:smartTagPr>
        <w:r>
          <w:t>1,</w:t>
        </w:r>
        <w:smartTag w:uri="urn:schemas-microsoft-com:office:smarttags" w:element="metricconverter">
          <w:smartTagPr>
            <w:attr w:name="ProductID" w:val="2 см"/>
          </w:smartTagPr>
          <w:r>
            <w:t>2 см</w:t>
          </w:r>
        </w:smartTag>
      </w:smartTag>
      <w:r>
        <w:t xml:space="preserve">; верхнее </w:t>
      </w:r>
      <w:smartTag w:uri="urn:schemas-microsoft-com:office:smarttags" w:element="metricconverter">
        <w:smartTagPr>
          <w:attr w:name="ProductID" w:val="1,5 см"/>
        </w:smartTagPr>
        <w:r>
          <w:t>1,5 см</w:t>
        </w:r>
      </w:smartTag>
      <w:r>
        <w:t xml:space="preserve">; нижнее </w:t>
      </w:r>
      <w:smartTag w:uri="urn:schemas-microsoft-com:office:smarttags" w:element="metricconverter">
        <w:smartTagPr>
          <w:attr w:name="ProductID" w:val="1,6 см"/>
        </w:smartTagPr>
        <w:r>
          <w:t>1,6 см</w:t>
        </w:r>
      </w:smartTag>
      <w:r>
        <w:t>.</w:t>
      </w:r>
    </w:p>
    <w:p w:rsidR="002C7D89" w:rsidRDefault="002C7D89">
      <w:pPr>
        <w:numPr>
          <w:ilvl w:val="0"/>
          <w:numId w:val="2"/>
        </w:numPr>
        <w:tabs>
          <w:tab w:val="clear" w:pos="720"/>
        </w:tabs>
        <w:ind w:left="588" w:right="331" w:hanging="228"/>
        <w:jc w:val="both"/>
      </w:pPr>
      <w:r>
        <w:t xml:space="preserve">Набор текста: тип шрифта Таймс; размер шрифта 10 </w:t>
      </w:r>
      <w:proofErr w:type="spellStart"/>
      <w:r>
        <w:t>пт</w:t>
      </w:r>
      <w:proofErr w:type="spellEnd"/>
      <w:r>
        <w:t xml:space="preserve">; абзацный отступ </w:t>
      </w:r>
      <w:smartTag w:uri="urn:schemas-microsoft-com:office:smarttags" w:element="metricconverter">
        <w:smartTagPr>
          <w:attr w:name="ProductID" w:val="0,5 см"/>
        </w:smartTagPr>
        <w:r>
          <w:t>0,5 см</w:t>
        </w:r>
      </w:smartTag>
      <w:r>
        <w:t xml:space="preserve"> (устанавливать через окно «Абзац», не пробелами и не табуляцией); межстрочный интервал «Одинарный».</w:t>
      </w:r>
    </w:p>
    <w:p w:rsidR="002C7D89" w:rsidRDefault="002C7D89">
      <w:pPr>
        <w:numPr>
          <w:ilvl w:val="0"/>
          <w:numId w:val="2"/>
        </w:numPr>
        <w:tabs>
          <w:tab w:val="clear" w:pos="720"/>
        </w:tabs>
        <w:ind w:left="588" w:right="331" w:hanging="228"/>
        <w:jc w:val="both"/>
      </w:pPr>
      <w:r>
        <w:t xml:space="preserve">Набор таблиц: тип шрифта Таймс; размер шрифта 9 </w:t>
      </w:r>
      <w:proofErr w:type="spellStart"/>
      <w:r>
        <w:t>пт</w:t>
      </w:r>
      <w:proofErr w:type="spellEnd"/>
      <w:r>
        <w:t>; интервал «Одинарный».</w:t>
      </w:r>
    </w:p>
    <w:p w:rsidR="002C7D89" w:rsidRDefault="002C7D89">
      <w:pPr>
        <w:numPr>
          <w:ilvl w:val="0"/>
          <w:numId w:val="2"/>
        </w:numPr>
        <w:tabs>
          <w:tab w:val="clear" w:pos="720"/>
        </w:tabs>
        <w:ind w:left="588" w:right="331" w:hanging="228"/>
        <w:jc w:val="both"/>
      </w:pPr>
      <w:r>
        <w:t xml:space="preserve">Набор формул: в редакторе формул – </w:t>
      </w:r>
      <w:r>
        <w:rPr>
          <w:lang w:val="en-US"/>
        </w:rPr>
        <w:t>Word</w:t>
      </w:r>
      <w:r>
        <w:t>; все символы курсивным шрифтом, цифры - прямым.</w:t>
      </w:r>
    </w:p>
    <w:p w:rsidR="002C7D89" w:rsidRDefault="002C7D89">
      <w:pPr>
        <w:numPr>
          <w:ilvl w:val="0"/>
          <w:numId w:val="2"/>
        </w:numPr>
        <w:tabs>
          <w:tab w:val="clear" w:pos="720"/>
        </w:tabs>
        <w:ind w:left="588" w:right="331" w:hanging="228"/>
        <w:jc w:val="both"/>
      </w:pPr>
      <w:r>
        <w:t xml:space="preserve">Рисунки (графики, диаграммы): в редакторах </w:t>
      </w:r>
      <w:r>
        <w:rPr>
          <w:lang w:val="en-US"/>
        </w:rPr>
        <w:t>Word</w:t>
      </w:r>
      <w:r>
        <w:t xml:space="preserve">, </w:t>
      </w:r>
      <w:r>
        <w:rPr>
          <w:lang w:val="en-US"/>
        </w:rPr>
        <w:t>Excel</w:t>
      </w:r>
      <w:r>
        <w:t>.</w:t>
      </w:r>
    </w:p>
    <w:p w:rsidR="002C7D89" w:rsidRPr="00803716" w:rsidRDefault="002C7D89">
      <w:pPr>
        <w:numPr>
          <w:ilvl w:val="0"/>
          <w:numId w:val="2"/>
        </w:numPr>
        <w:tabs>
          <w:tab w:val="clear" w:pos="720"/>
        </w:tabs>
        <w:ind w:left="588" w:right="331" w:hanging="228"/>
        <w:jc w:val="both"/>
      </w:pPr>
      <w:r w:rsidRPr="00803716">
        <w:t xml:space="preserve">Ссылки на литературу: в тексте указываются номера сносок </w:t>
      </w:r>
      <w:r w:rsidRPr="00803716">
        <w:rPr>
          <w:color w:val="FF0000"/>
          <w:highlight w:val="yellow"/>
        </w:rPr>
        <w:t>(</w:t>
      </w:r>
      <w:r w:rsidR="00803716" w:rsidRPr="00803716">
        <w:rPr>
          <w:color w:val="FF0000"/>
          <w:highlight w:val="yellow"/>
        </w:rPr>
        <w:t xml:space="preserve">просто </w:t>
      </w:r>
      <w:r w:rsidRPr="00803716">
        <w:rPr>
          <w:color w:val="FF0000"/>
          <w:highlight w:val="yellow"/>
        </w:rPr>
        <w:t>надстрочными цифрами</w:t>
      </w:r>
      <w:r w:rsidR="00803716" w:rsidRPr="00803716">
        <w:rPr>
          <w:color w:val="FF0000"/>
          <w:highlight w:val="yellow"/>
        </w:rPr>
        <w:t xml:space="preserve">, вручную, </w:t>
      </w:r>
      <w:r w:rsidR="00803716" w:rsidRPr="00803716">
        <w:rPr>
          <w:b/>
          <w:color w:val="FF0000"/>
          <w:highlight w:val="yellow"/>
        </w:rPr>
        <w:t>не концевыми сносками</w:t>
      </w:r>
      <w:r w:rsidRPr="00803716">
        <w:rPr>
          <w:b/>
          <w:color w:val="FF0000"/>
          <w:highlight w:val="yellow"/>
        </w:rPr>
        <w:t>)</w:t>
      </w:r>
      <w:r w:rsidRPr="00803716">
        <w:t xml:space="preserve"> тип шрифта Таймс; размер шрифта 9 пт.</w:t>
      </w:r>
    </w:p>
    <w:p w:rsidR="002C7D89" w:rsidRDefault="002C7D89">
      <w:pPr>
        <w:numPr>
          <w:ilvl w:val="0"/>
          <w:numId w:val="2"/>
        </w:numPr>
        <w:tabs>
          <w:tab w:val="clear" w:pos="720"/>
        </w:tabs>
        <w:ind w:left="588" w:right="331" w:hanging="228"/>
        <w:jc w:val="both"/>
      </w:pPr>
      <w:r>
        <w:t>Образец оформления 1-й страницы статьи см. ниже.</w:t>
      </w:r>
    </w:p>
    <w:p w:rsidR="002C7D89" w:rsidRPr="00E23D14" w:rsidRDefault="002C7D89">
      <w:pPr>
        <w:numPr>
          <w:ilvl w:val="0"/>
          <w:numId w:val="2"/>
        </w:numPr>
        <w:tabs>
          <w:tab w:val="clear" w:pos="720"/>
        </w:tabs>
        <w:ind w:left="588" w:right="331" w:hanging="228"/>
        <w:jc w:val="both"/>
        <w:rPr>
          <w:u w:val="single"/>
        </w:rPr>
      </w:pPr>
      <w:r w:rsidRPr="00E23D14">
        <w:rPr>
          <w:u w:val="single"/>
        </w:rPr>
        <w:t>Анкета с заполненными данными вносится в статью до названия самой статьи.</w:t>
      </w:r>
    </w:p>
    <w:p w:rsidR="00E23D14" w:rsidRPr="00E23D14" w:rsidRDefault="00E23D14">
      <w:pPr>
        <w:numPr>
          <w:ilvl w:val="0"/>
          <w:numId w:val="2"/>
        </w:numPr>
        <w:tabs>
          <w:tab w:val="clear" w:pos="720"/>
        </w:tabs>
        <w:ind w:left="588" w:right="331" w:hanging="228"/>
        <w:jc w:val="both"/>
        <w:rPr>
          <w:u w:val="single"/>
        </w:rPr>
      </w:pPr>
      <w:r w:rsidRPr="00E23D14">
        <w:rPr>
          <w:u w:val="single"/>
        </w:rPr>
        <w:t>Название, данные об авторах, аннотация и ключевые слова на английском должны располагаться в конце статьи, после источников.</w:t>
      </w:r>
    </w:p>
    <w:p w:rsidR="002C7D89" w:rsidRDefault="002C7D89">
      <w:pPr>
        <w:tabs>
          <w:tab w:val="num" w:pos="1440"/>
          <w:tab w:val="left" w:pos="5580"/>
          <w:tab w:val="left" w:pos="7020"/>
          <w:tab w:val="left" w:pos="8100"/>
        </w:tabs>
        <w:ind w:right="-28"/>
      </w:pPr>
    </w:p>
    <w:p w:rsidR="00803716" w:rsidRDefault="00803716">
      <w:pPr>
        <w:ind w:right="-5"/>
        <w:contextualSpacing/>
        <w:jc w:val="center"/>
        <w:rPr>
          <w:b/>
        </w:rPr>
      </w:pPr>
    </w:p>
    <w:p w:rsidR="002C7D89" w:rsidRDefault="002C7D89">
      <w:pPr>
        <w:ind w:right="-5"/>
        <w:contextualSpacing/>
        <w:jc w:val="center"/>
        <w:rPr>
          <w:b/>
        </w:rPr>
      </w:pPr>
      <w:r>
        <w:rPr>
          <w:b/>
        </w:rPr>
        <w:t xml:space="preserve">Запрещается вставлять в статью сканированные рисунки (графики, диаграммы) </w:t>
      </w:r>
      <w:r>
        <w:rPr>
          <w:b/>
        </w:rPr>
        <w:br/>
        <w:t>и другие неизменяемые объекты (формулы).</w:t>
      </w:r>
    </w:p>
    <w:p w:rsidR="002C7D89" w:rsidRDefault="002C7D89">
      <w:pPr>
        <w:ind w:right="-5"/>
        <w:contextualSpacing/>
        <w:jc w:val="center"/>
        <w:rPr>
          <w:b/>
        </w:rPr>
      </w:pPr>
      <w:r>
        <w:rPr>
          <w:b/>
        </w:rPr>
        <w:t>Не использовать стили!</w:t>
      </w:r>
    </w:p>
    <w:p w:rsidR="002C7D89" w:rsidRDefault="002C7D89">
      <w:pPr>
        <w:tabs>
          <w:tab w:val="left" w:pos="10620"/>
        </w:tabs>
        <w:ind w:right="-5"/>
        <w:contextualSpacing/>
        <w:jc w:val="center"/>
        <w:rPr>
          <w:b/>
          <w:u w:val="single"/>
        </w:rPr>
      </w:pPr>
      <w:r>
        <w:rPr>
          <w:b/>
        </w:rPr>
        <w:t xml:space="preserve">Статьи с нарушениями требований к оформлению материалов, </w:t>
      </w:r>
      <w:r>
        <w:rPr>
          <w:b/>
        </w:rPr>
        <w:br/>
        <w:t xml:space="preserve">а также статьи со следами использования системы обхода </w:t>
      </w:r>
      <w:proofErr w:type="spellStart"/>
      <w:r>
        <w:rPr>
          <w:b/>
        </w:rPr>
        <w:t>антиплагиата</w:t>
      </w:r>
      <w:proofErr w:type="spellEnd"/>
      <w:r>
        <w:rPr>
          <w:b/>
        </w:rPr>
        <w:t xml:space="preserve"> </w:t>
      </w:r>
      <w:r>
        <w:rPr>
          <w:b/>
          <w:u w:val="single"/>
        </w:rPr>
        <w:t>к публикации не принимаются!</w:t>
      </w:r>
    </w:p>
    <w:p w:rsidR="002C7D89" w:rsidRDefault="002C7D89">
      <w:pPr>
        <w:pStyle w:val="Style2"/>
        <w:widowControl/>
        <w:spacing w:before="58" w:line="240" w:lineRule="auto"/>
        <w:ind w:left="7150"/>
        <w:contextualSpacing/>
        <w:jc w:val="right"/>
        <w:rPr>
          <w:rStyle w:val="FontStyle14"/>
          <w:bCs/>
          <w:iCs/>
          <w:sz w:val="24"/>
        </w:rPr>
      </w:pPr>
    </w:p>
    <w:p w:rsidR="002C7D89" w:rsidRDefault="002C7D89">
      <w:pPr>
        <w:pStyle w:val="Style2"/>
        <w:widowControl/>
        <w:spacing w:before="58" w:line="240" w:lineRule="auto"/>
        <w:ind w:left="7150"/>
        <w:contextualSpacing/>
        <w:jc w:val="right"/>
        <w:rPr>
          <w:rStyle w:val="FontStyle14"/>
          <w:bCs/>
          <w:iCs/>
          <w:sz w:val="24"/>
        </w:rPr>
      </w:pPr>
    </w:p>
    <w:p w:rsidR="002C7D89" w:rsidRDefault="002C7D89">
      <w:pPr>
        <w:pStyle w:val="Style2"/>
        <w:widowControl/>
        <w:spacing w:before="58" w:line="240" w:lineRule="auto"/>
        <w:ind w:left="7150"/>
        <w:contextualSpacing/>
        <w:jc w:val="right"/>
        <w:rPr>
          <w:rStyle w:val="FontStyle14"/>
          <w:bCs/>
          <w:iCs/>
          <w:sz w:val="24"/>
        </w:rPr>
      </w:pPr>
      <w:r>
        <w:rPr>
          <w:rStyle w:val="FontStyle14"/>
          <w:bCs/>
          <w:iCs/>
          <w:sz w:val="24"/>
        </w:rPr>
        <w:t xml:space="preserve">Образец оформления </w:t>
      </w:r>
    </w:p>
    <w:p w:rsidR="002C7D89" w:rsidRDefault="002C7D89">
      <w:pPr>
        <w:pStyle w:val="Style2"/>
        <w:widowControl/>
        <w:spacing w:before="58" w:line="240" w:lineRule="auto"/>
        <w:ind w:left="7150"/>
        <w:contextualSpacing/>
        <w:jc w:val="right"/>
        <w:rPr>
          <w:rStyle w:val="FontStyle14"/>
          <w:bCs/>
          <w:iCs/>
          <w:sz w:val="24"/>
        </w:rPr>
      </w:pPr>
      <w:r>
        <w:rPr>
          <w:rStyle w:val="FontStyle14"/>
          <w:bCs/>
          <w:iCs/>
          <w:sz w:val="24"/>
        </w:rPr>
        <w:t xml:space="preserve">1-й страницы </w:t>
      </w:r>
    </w:p>
    <w:p w:rsidR="002C7D89" w:rsidRDefault="002C7D89">
      <w:pPr>
        <w:jc w:val="center"/>
        <w:rPr>
          <w:b/>
        </w:rPr>
      </w:pPr>
      <w:r>
        <w:rPr>
          <w:b/>
        </w:rPr>
        <w:t>АНКЕТА/ЗАЯВКА УЧАСТНИКА (заполняется 11 шрифтом)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37"/>
        <w:gridCol w:w="3555"/>
      </w:tblGrid>
      <w:tr w:rsidR="002C7D89">
        <w:trPr>
          <w:trHeight w:val="70"/>
        </w:trPr>
        <w:tc>
          <w:tcPr>
            <w:tcW w:w="3256" w:type="pct"/>
            <w:vAlign w:val="center"/>
          </w:tcPr>
          <w:p w:rsidR="002C7D89" w:rsidRDefault="002C7D89">
            <w:r>
              <w:t>Фамилия, имя, отчество (полностью)</w:t>
            </w:r>
          </w:p>
        </w:tc>
        <w:tc>
          <w:tcPr>
            <w:tcW w:w="1744" w:type="pct"/>
            <w:vAlign w:val="center"/>
          </w:tcPr>
          <w:p w:rsidR="002C7D89" w:rsidRDefault="002C7D89"/>
        </w:tc>
      </w:tr>
      <w:tr w:rsidR="002C7D89">
        <w:trPr>
          <w:trHeight w:val="70"/>
        </w:trPr>
        <w:tc>
          <w:tcPr>
            <w:tcW w:w="3256" w:type="pct"/>
            <w:vAlign w:val="center"/>
          </w:tcPr>
          <w:p w:rsidR="002C7D89" w:rsidRDefault="002C7D89">
            <w:r>
              <w:t>Место работы, учебы</w:t>
            </w:r>
          </w:p>
        </w:tc>
        <w:tc>
          <w:tcPr>
            <w:tcW w:w="1744" w:type="pct"/>
            <w:vAlign w:val="center"/>
          </w:tcPr>
          <w:p w:rsidR="002C7D89" w:rsidRDefault="002C7D89"/>
        </w:tc>
      </w:tr>
      <w:tr w:rsidR="002C7D89">
        <w:trPr>
          <w:trHeight w:val="70"/>
        </w:trPr>
        <w:tc>
          <w:tcPr>
            <w:tcW w:w="3256" w:type="pct"/>
            <w:vAlign w:val="center"/>
          </w:tcPr>
          <w:p w:rsidR="002C7D89" w:rsidRDefault="002C7D89">
            <w:r>
              <w:t>Ученая степень, звание, должность, курс</w:t>
            </w:r>
          </w:p>
        </w:tc>
        <w:tc>
          <w:tcPr>
            <w:tcW w:w="1744" w:type="pct"/>
            <w:vAlign w:val="center"/>
          </w:tcPr>
          <w:p w:rsidR="002C7D89" w:rsidRDefault="002C7D89"/>
        </w:tc>
      </w:tr>
      <w:tr w:rsidR="002C7D89">
        <w:trPr>
          <w:trHeight w:val="70"/>
        </w:trPr>
        <w:tc>
          <w:tcPr>
            <w:tcW w:w="3256" w:type="pct"/>
            <w:vAlign w:val="center"/>
          </w:tcPr>
          <w:p w:rsidR="002C7D89" w:rsidRDefault="002C7D89">
            <w:r>
              <w:t>E-</w:t>
            </w:r>
            <w:proofErr w:type="spellStart"/>
            <w:r>
              <w:t>mail</w:t>
            </w:r>
            <w:proofErr w:type="spellEnd"/>
          </w:p>
        </w:tc>
        <w:tc>
          <w:tcPr>
            <w:tcW w:w="1744" w:type="pct"/>
            <w:vAlign w:val="center"/>
          </w:tcPr>
          <w:p w:rsidR="002C7D89" w:rsidRDefault="002C7D89"/>
        </w:tc>
      </w:tr>
      <w:tr w:rsidR="002C7D89">
        <w:trPr>
          <w:trHeight w:val="70"/>
        </w:trPr>
        <w:tc>
          <w:tcPr>
            <w:tcW w:w="3256" w:type="pct"/>
            <w:tcBorders>
              <w:right w:val="single" w:sz="2" w:space="0" w:color="auto"/>
            </w:tcBorders>
            <w:vAlign w:val="center"/>
          </w:tcPr>
          <w:p w:rsidR="002C7D89" w:rsidRDefault="002C7D89">
            <w:r>
              <w:t>Направление/Секция</w:t>
            </w:r>
          </w:p>
        </w:tc>
        <w:tc>
          <w:tcPr>
            <w:tcW w:w="1744" w:type="pct"/>
            <w:tcBorders>
              <w:left w:val="single" w:sz="2" w:space="0" w:color="auto"/>
            </w:tcBorders>
            <w:vAlign w:val="center"/>
          </w:tcPr>
          <w:p w:rsidR="002C7D89" w:rsidRDefault="002C7D89"/>
        </w:tc>
      </w:tr>
    </w:tbl>
    <w:p w:rsidR="002C7D89" w:rsidRDefault="002C7D89">
      <w:pPr>
        <w:pStyle w:val="Style2"/>
        <w:widowControl/>
        <w:spacing w:before="58" w:line="240" w:lineRule="auto"/>
        <w:ind w:left="7150"/>
        <w:contextualSpacing/>
        <w:jc w:val="right"/>
        <w:rPr>
          <w:rStyle w:val="FontStyle14"/>
          <w:bCs/>
          <w:iCs/>
          <w:sz w:val="24"/>
        </w:rPr>
      </w:pPr>
    </w:p>
    <w:p w:rsidR="002C7D89" w:rsidRDefault="002C7D89">
      <w:pPr>
        <w:pStyle w:val="Style1"/>
        <w:widowControl/>
        <w:spacing w:before="14"/>
        <w:contextualSpacing/>
        <w:jc w:val="both"/>
        <w:rPr>
          <w:rStyle w:val="FontStyle23"/>
          <w:i/>
          <w:szCs w:val="20"/>
        </w:rPr>
      </w:pPr>
      <w:r>
        <w:rPr>
          <w:rStyle w:val="FontStyle23"/>
          <w:i/>
          <w:szCs w:val="20"/>
        </w:rPr>
        <w:t xml:space="preserve">УДК </w:t>
      </w:r>
      <w:r w:rsidR="009C1979">
        <w:rPr>
          <w:rStyle w:val="FontStyle23"/>
          <w:i/>
          <w:szCs w:val="20"/>
        </w:rPr>
        <w:t>(</w:t>
      </w:r>
      <w:r w:rsidR="009C1979" w:rsidRPr="009C1979">
        <w:rPr>
          <w:rStyle w:val="FontStyle23"/>
          <w:i/>
          <w:szCs w:val="20"/>
        </w:rPr>
        <w:t>https://teacode.com/online/udc/</w:t>
      </w:r>
      <w:r w:rsidR="009C1979">
        <w:rPr>
          <w:rStyle w:val="FontStyle23"/>
          <w:i/>
          <w:szCs w:val="20"/>
        </w:rPr>
        <w:t>)</w:t>
      </w:r>
    </w:p>
    <w:p w:rsidR="002C7D89" w:rsidRDefault="002C7D89">
      <w:pPr>
        <w:pStyle w:val="Style5"/>
        <w:widowControl/>
        <w:spacing w:line="240" w:lineRule="auto"/>
        <w:contextualSpacing/>
        <w:rPr>
          <w:rStyle w:val="FontStyle17"/>
          <w:bCs/>
          <w:iCs/>
          <w:szCs w:val="20"/>
        </w:rPr>
      </w:pPr>
      <w:r>
        <w:rPr>
          <w:rStyle w:val="FontStyle17"/>
          <w:bCs/>
          <w:i/>
          <w:iCs/>
          <w:szCs w:val="20"/>
        </w:rPr>
        <w:t>Рубрика согласно рубрикатору РИНЦ (</w:t>
      </w:r>
      <w:hyperlink r:id="rId6" w:history="1">
        <w:r>
          <w:rPr>
            <w:rStyle w:val="FontStyle17"/>
            <w:bCs/>
            <w:i/>
            <w:iCs/>
            <w:szCs w:val="20"/>
          </w:rPr>
          <w:t>http://elibrary.ru/rubrics.asp</w:t>
        </w:r>
      </w:hyperlink>
      <w:r>
        <w:rPr>
          <w:rStyle w:val="FontStyle17"/>
          <w:bCs/>
          <w:i/>
          <w:iCs/>
          <w:szCs w:val="20"/>
        </w:rPr>
        <w:t xml:space="preserve">) </w:t>
      </w:r>
      <w:r>
        <w:rPr>
          <w:rStyle w:val="FontStyle17"/>
          <w:b/>
          <w:bCs/>
          <w:iCs/>
          <w:szCs w:val="20"/>
        </w:rPr>
        <w:t xml:space="preserve">(10 </w:t>
      </w:r>
      <w:proofErr w:type="spellStart"/>
      <w:r>
        <w:rPr>
          <w:rStyle w:val="FontStyle17"/>
          <w:b/>
          <w:bCs/>
          <w:iCs/>
          <w:szCs w:val="20"/>
        </w:rPr>
        <w:t>пт</w:t>
      </w:r>
      <w:proofErr w:type="spellEnd"/>
      <w:r>
        <w:rPr>
          <w:rStyle w:val="FontStyle17"/>
          <w:b/>
          <w:bCs/>
          <w:iCs/>
          <w:szCs w:val="20"/>
        </w:rPr>
        <w:t>)</w:t>
      </w:r>
    </w:p>
    <w:p w:rsidR="002C7D89" w:rsidRDefault="002C7D89">
      <w:pPr>
        <w:pStyle w:val="Style3"/>
        <w:widowControl/>
        <w:spacing w:line="240" w:lineRule="auto"/>
        <w:contextualSpacing/>
        <w:rPr>
          <w:rStyle w:val="FontStyle19"/>
          <w:b/>
          <w:sz w:val="20"/>
          <w:szCs w:val="20"/>
        </w:rPr>
      </w:pPr>
    </w:p>
    <w:p w:rsidR="002C7D89" w:rsidRDefault="002C7D89">
      <w:pPr>
        <w:pStyle w:val="Style3"/>
        <w:widowControl/>
        <w:spacing w:line="240" w:lineRule="auto"/>
        <w:contextualSpacing/>
        <w:rPr>
          <w:rStyle w:val="FontStyle19"/>
          <w:b/>
          <w:sz w:val="20"/>
          <w:szCs w:val="20"/>
        </w:rPr>
      </w:pPr>
      <w:r>
        <w:rPr>
          <w:rStyle w:val="FontStyle19"/>
          <w:b/>
          <w:sz w:val="20"/>
          <w:szCs w:val="20"/>
        </w:rPr>
        <w:t xml:space="preserve">АНАЛИЗ СТРУКТУРЫ И ДИНАМИКИ ПОКАЗАТЕЛЕЙ </w:t>
      </w:r>
    </w:p>
    <w:p w:rsidR="002C7D89" w:rsidRDefault="002C7D89">
      <w:pPr>
        <w:pStyle w:val="Style3"/>
        <w:widowControl/>
        <w:spacing w:before="166" w:line="240" w:lineRule="auto"/>
        <w:contextualSpacing/>
        <w:rPr>
          <w:b/>
          <w:sz w:val="20"/>
          <w:szCs w:val="20"/>
        </w:rPr>
      </w:pPr>
      <w:r>
        <w:rPr>
          <w:rStyle w:val="FontStyle19"/>
          <w:b/>
          <w:sz w:val="20"/>
          <w:szCs w:val="20"/>
        </w:rPr>
        <w:t xml:space="preserve">КОНСОЛИДИРОВАННОГО БЮДЖЕТА РФ </w:t>
      </w:r>
    </w:p>
    <w:p w:rsidR="002C7D89" w:rsidRDefault="002C7D89">
      <w:pPr>
        <w:pStyle w:val="Style4"/>
        <w:widowControl/>
        <w:spacing w:before="26" w:line="240" w:lineRule="auto"/>
        <w:ind w:right="-1"/>
        <w:contextualSpacing/>
        <w:rPr>
          <w:rStyle w:val="FontStyle17"/>
          <w:szCs w:val="20"/>
        </w:rPr>
      </w:pPr>
    </w:p>
    <w:p w:rsidR="002C7D89" w:rsidRDefault="002C7D89">
      <w:pPr>
        <w:pStyle w:val="Style4"/>
        <w:widowControl/>
        <w:spacing w:before="26" w:line="240" w:lineRule="auto"/>
        <w:ind w:right="-1"/>
        <w:contextualSpacing/>
        <w:rPr>
          <w:rStyle w:val="FontStyle17"/>
          <w:szCs w:val="20"/>
        </w:rPr>
      </w:pPr>
      <w:r>
        <w:rPr>
          <w:rStyle w:val="FontStyle17"/>
          <w:szCs w:val="20"/>
        </w:rPr>
        <w:t>© 2018 Чистик Ольга Филипповна</w:t>
      </w:r>
    </w:p>
    <w:p w:rsidR="002C7D89" w:rsidRDefault="002C7D89">
      <w:pPr>
        <w:pStyle w:val="Style4"/>
        <w:widowControl/>
        <w:spacing w:before="26" w:line="240" w:lineRule="auto"/>
        <w:ind w:right="-1"/>
        <w:contextualSpacing/>
        <w:rPr>
          <w:rStyle w:val="FontStyle17"/>
          <w:szCs w:val="20"/>
        </w:rPr>
      </w:pPr>
      <w:r>
        <w:rPr>
          <w:rStyle w:val="FontStyle17"/>
          <w:szCs w:val="20"/>
        </w:rPr>
        <w:t>доктор экономических наук, профессор</w:t>
      </w:r>
    </w:p>
    <w:p w:rsidR="002C7D89" w:rsidRDefault="002C7D89">
      <w:pPr>
        <w:pStyle w:val="Style4"/>
        <w:widowControl/>
        <w:spacing w:before="26" w:line="240" w:lineRule="auto"/>
        <w:ind w:right="-1"/>
        <w:contextualSpacing/>
        <w:rPr>
          <w:rStyle w:val="FontStyle17"/>
          <w:szCs w:val="20"/>
        </w:rPr>
      </w:pPr>
      <w:r>
        <w:rPr>
          <w:rStyle w:val="FontStyle17"/>
          <w:szCs w:val="20"/>
        </w:rPr>
        <w:t xml:space="preserve">Самарский государственный экономический университет </w:t>
      </w:r>
    </w:p>
    <w:p w:rsidR="002C7D89" w:rsidRDefault="002C7D89">
      <w:pPr>
        <w:pStyle w:val="Style4"/>
        <w:widowControl/>
        <w:spacing w:before="26" w:line="240" w:lineRule="auto"/>
        <w:ind w:right="-1"/>
        <w:contextualSpacing/>
        <w:rPr>
          <w:rStyle w:val="FontStyle17"/>
          <w:szCs w:val="20"/>
        </w:rPr>
      </w:pPr>
      <w:r>
        <w:rPr>
          <w:rStyle w:val="FontStyle17"/>
          <w:szCs w:val="20"/>
          <w:lang w:val="en-US"/>
        </w:rPr>
        <w:t>E</w:t>
      </w:r>
      <w:r>
        <w:rPr>
          <w:rStyle w:val="FontStyle17"/>
          <w:szCs w:val="20"/>
        </w:rPr>
        <w:t>-</w:t>
      </w:r>
      <w:r>
        <w:rPr>
          <w:rStyle w:val="FontStyle17"/>
          <w:szCs w:val="20"/>
          <w:lang w:val="en-US"/>
        </w:rPr>
        <w:t>mail</w:t>
      </w:r>
      <w:r>
        <w:rPr>
          <w:rStyle w:val="FontStyle17"/>
          <w:szCs w:val="20"/>
        </w:rPr>
        <w:t xml:space="preserve">: </w:t>
      </w:r>
      <w:proofErr w:type="spellStart"/>
      <w:r>
        <w:rPr>
          <w:sz w:val="20"/>
          <w:szCs w:val="20"/>
          <w:lang w:val="en-US"/>
        </w:rPr>
        <w:t>yiirijchistik</w:t>
      </w:r>
      <w:proofErr w:type="spellEnd"/>
      <w:r>
        <w:rPr>
          <w:sz w:val="20"/>
          <w:szCs w:val="20"/>
        </w:rPr>
        <w:t>@</w:t>
      </w:r>
      <w:proofErr w:type="spellStart"/>
      <w:r>
        <w:rPr>
          <w:sz w:val="20"/>
          <w:szCs w:val="20"/>
          <w:lang w:val="en-US"/>
        </w:rPr>
        <w:t>yandex</w:t>
      </w:r>
      <w:proofErr w:type="spellEnd"/>
      <w:r>
        <w:rPr>
          <w:sz w:val="20"/>
          <w:szCs w:val="20"/>
        </w:rPr>
        <w:t>.</w:t>
      </w:r>
      <w:proofErr w:type="spellStart"/>
      <w:r>
        <w:rPr>
          <w:sz w:val="20"/>
          <w:szCs w:val="20"/>
          <w:lang w:val="en-US"/>
        </w:rPr>
        <w:t>ru</w:t>
      </w:r>
      <w:proofErr w:type="spellEnd"/>
    </w:p>
    <w:p w:rsidR="002C7D89" w:rsidRDefault="002C7D89">
      <w:pPr>
        <w:pStyle w:val="Style5"/>
        <w:widowControl/>
        <w:spacing w:before="238" w:line="240" w:lineRule="auto"/>
        <w:ind w:left="432" w:firstLine="276"/>
        <w:contextualSpacing/>
        <w:rPr>
          <w:rStyle w:val="FontStyle17"/>
          <w:sz w:val="18"/>
        </w:rPr>
      </w:pPr>
      <w:r>
        <w:rPr>
          <w:rStyle w:val="FontStyle17"/>
          <w:sz w:val="18"/>
        </w:rPr>
        <w:t xml:space="preserve">Осуществлена статистическая оценка динамики доходов </w:t>
      </w:r>
      <w:r>
        <w:rPr>
          <w:rStyle w:val="FontStyle21"/>
          <w:b w:val="0"/>
          <w:bCs/>
          <w:i w:val="0"/>
          <w:iCs/>
          <w:sz w:val="18"/>
        </w:rPr>
        <w:t>и</w:t>
      </w:r>
      <w:r>
        <w:rPr>
          <w:rStyle w:val="FontStyle21"/>
          <w:bCs/>
          <w:iCs/>
          <w:sz w:val="18"/>
        </w:rPr>
        <w:t xml:space="preserve"> </w:t>
      </w:r>
      <w:r>
        <w:rPr>
          <w:rStyle w:val="FontStyle17"/>
          <w:sz w:val="18"/>
        </w:rPr>
        <w:t>расходов бюджета на ос</w:t>
      </w:r>
      <w:r>
        <w:rPr>
          <w:rStyle w:val="FontStyle17"/>
          <w:sz w:val="18"/>
        </w:rPr>
        <w:softHyphen/>
        <w:t>нове факторных моделей, проанализирована система показателей динамики налоговой нагрузки, что позволяет определить выбор основных бюджетных приоритетов.</w:t>
      </w:r>
    </w:p>
    <w:p w:rsidR="002C7D89" w:rsidRDefault="002C7D89">
      <w:pPr>
        <w:pStyle w:val="Style5"/>
        <w:widowControl/>
        <w:spacing w:before="238" w:line="240" w:lineRule="auto"/>
        <w:ind w:left="432" w:firstLine="276"/>
        <w:contextualSpacing/>
        <w:rPr>
          <w:rStyle w:val="FontStyle17"/>
          <w:sz w:val="18"/>
        </w:rPr>
      </w:pPr>
    </w:p>
    <w:p w:rsidR="002C7D89" w:rsidRDefault="002C7D89">
      <w:pPr>
        <w:pStyle w:val="Style5"/>
        <w:widowControl/>
        <w:spacing w:before="238" w:line="240" w:lineRule="auto"/>
        <w:ind w:left="432" w:firstLine="276"/>
        <w:contextualSpacing/>
        <w:rPr>
          <w:rStyle w:val="FontStyle17"/>
          <w:bCs/>
          <w:i/>
          <w:iCs/>
          <w:sz w:val="18"/>
          <w:szCs w:val="18"/>
        </w:rPr>
      </w:pPr>
      <w:r>
        <w:rPr>
          <w:rStyle w:val="FontStyle17"/>
          <w:b/>
          <w:bCs/>
          <w:i/>
          <w:iCs/>
          <w:sz w:val="18"/>
          <w:szCs w:val="18"/>
        </w:rPr>
        <w:t>Ключевые слова:</w:t>
      </w:r>
      <w:r>
        <w:rPr>
          <w:rStyle w:val="FontStyle17"/>
          <w:bCs/>
          <w:i/>
          <w:iCs/>
          <w:sz w:val="18"/>
          <w:szCs w:val="18"/>
        </w:rPr>
        <w:t xml:space="preserve"> </w:t>
      </w:r>
      <w:r>
        <w:rPr>
          <w:rStyle w:val="FontStyle17"/>
          <w:bCs/>
          <w:iCs/>
          <w:sz w:val="18"/>
          <w:szCs w:val="18"/>
        </w:rPr>
        <w:t>бюджетная система, налоговая нагрузка на ВВП, структурные из</w:t>
      </w:r>
      <w:r>
        <w:rPr>
          <w:rStyle w:val="FontStyle17"/>
          <w:bCs/>
          <w:iCs/>
          <w:sz w:val="18"/>
          <w:szCs w:val="18"/>
        </w:rPr>
        <w:softHyphen/>
        <w:t>менения налоговых доходов бюджета.</w:t>
      </w:r>
      <w:r>
        <w:rPr>
          <w:rStyle w:val="FontStyle17"/>
          <w:bCs/>
          <w:i/>
          <w:iCs/>
          <w:sz w:val="18"/>
          <w:szCs w:val="18"/>
        </w:rPr>
        <w:t xml:space="preserve"> </w:t>
      </w:r>
      <w:r>
        <w:rPr>
          <w:rStyle w:val="FontStyle17"/>
          <w:b/>
          <w:bCs/>
          <w:i/>
          <w:iCs/>
          <w:sz w:val="18"/>
          <w:szCs w:val="18"/>
        </w:rPr>
        <w:t xml:space="preserve">(9 </w:t>
      </w:r>
      <w:proofErr w:type="spellStart"/>
      <w:r>
        <w:rPr>
          <w:rStyle w:val="FontStyle17"/>
          <w:b/>
          <w:bCs/>
          <w:i/>
          <w:iCs/>
          <w:sz w:val="18"/>
          <w:szCs w:val="18"/>
        </w:rPr>
        <w:t>пт</w:t>
      </w:r>
      <w:proofErr w:type="spellEnd"/>
      <w:r>
        <w:rPr>
          <w:rStyle w:val="FontStyle17"/>
          <w:b/>
          <w:bCs/>
          <w:i/>
          <w:iCs/>
          <w:sz w:val="18"/>
          <w:szCs w:val="18"/>
        </w:rPr>
        <w:t>)</w:t>
      </w:r>
    </w:p>
    <w:p w:rsidR="002C7D89" w:rsidRDefault="002C7D89">
      <w:pPr>
        <w:pStyle w:val="Style5"/>
        <w:widowControl/>
        <w:spacing w:before="238" w:line="240" w:lineRule="auto"/>
        <w:ind w:left="432" w:firstLine="276"/>
        <w:contextualSpacing/>
        <w:rPr>
          <w:rStyle w:val="FontStyle17"/>
          <w:bCs/>
          <w:i/>
          <w:iCs/>
          <w:sz w:val="24"/>
        </w:rPr>
      </w:pPr>
    </w:p>
    <w:p w:rsidR="002C7D89" w:rsidRDefault="002C7D89">
      <w:pPr>
        <w:pStyle w:val="Style5"/>
        <w:widowControl/>
        <w:spacing w:before="238" w:line="240" w:lineRule="auto"/>
        <w:ind w:left="432" w:firstLine="276"/>
        <w:contextualSpacing/>
        <w:rPr>
          <w:rStyle w:val="FontStyle17"/>
          <w:bCs/>
          <w:iCs/>
        </w:rPr>
      </w:pPr>
      <w:r>
        <w:rPr>
          <w:rStyle w:val="FontStyle17"/>
          <w:bCs/>
          <w:iCs/>
        </w:rPr>
        <w:t xml:space="preserve">Текст статьи. </w:t>
      </w:r>
      <w:r>
        <w:rPr>
          <w:rStyle w:val="FontStyle17"/>
          <w:b/>
          <w:bCs/>
          <w:iCs/>
        </w:rPr>
        <w:t xml:space="preserve">(10 </w:t>
      </w:r>
      <w:proofErr w:type="spellStart"/>
      <w:r>
        <w:rPr>
          <w:rStyle w:val="FontStyle17"/>
          <w:b/>
          <w:bCs/>
          <w:iCs/>
        </w:rPr>
        <w:t>пт</w:t>
      </w:r>
      <w:proofErr w:type="spellEnd"/>
      <w:r>
        <w:rPr>
          <w:rStyle w:val="FontStyle17"/>
          <w:b/>
          <w:bCs/>
          <w:iCs/>
        </w:rPr>
        <w:t>)</w:t>
      </w:r>
    </w:p>
    <w:p w:rsidR="002C7D89" w:rsidRDefault="002C7D89">
      <w:pPr>
        <w:pStyle w:val="Style5"/>
        <w:widowControl/>
        <w:spacing w:before="238" w:line="240" w:lineRule="auto"/>
        <w:ind w:left="432"/>
        <w:contextualSpacing/>
        <w:rPr>
          <w:rStyle w:val="FontStyle17"/>
          <w:bCs/>
          <w:i/>
          <w:iCs/>
          <w:sz w:val="24"/>
        </w:rPr>
      </w:pPr>
    </w:p>
    <w:p w:rsidR="002C7D89" w:rsidRDefault="002C7D89">
      <w:pPr>
        <w:pStyle w:val="Style5"/>
        <w:widowControl/>
        <w:spacing w:before="238" w:line="240" w:lineRule="auto"/>
        <w:ind w:left="432"/>
        <w:contextualSpacing/>
        <w:rPr>
          <w:rStyle w:val="FontStyle17"/>
          <w:b/>
          <w:bCs/>
          <w:iCs/>
          <w:sz w:val="18"/>
          <w:szCs w:val="18"/>
        </w:rPr>
      </w:pPr>
      <w:r>
        <w:rPr>
          <w:rStyle w:val="FontStyle17"/>
          <w:bCs/>
          <w:iCs/>
          <w:sz w:val="18"/>
          <w:szCs w:val="18"/>
        </w:rPr>
        <w:t>Ссылки</w:t>
      </w:r>
      <w:r>
        <w:rPr>
          <w:rStyle w:val="FontStyle17"/>
          <w:b/>
          <w:bCs/>
          <w:iCs/>
          <w:sz w:val="18"/>
          <w:szCs w:val="18"/>
        </w:rPr>
        <w:t xml:space="preserve"> (9 </w:t>
      </w:r>
      <w:proofErr w:type="spellStart"/>
      <w:r>
        <w:rPr>
          <w:rStyle w:val="FontStyle17"/>
          <w:b/>
          <w:bCs/>
          <w:iCs/>
          <w:sz w:val="18"/>
          <w:szCs w:val="18"/>
        </w:rPr>
        <w:t>пт</w:t>
      </w:r>
      <w:proofErr w:type="spellEnd"/>
      <w:r>
        <w:rPr>
          <w:rStyle w:val="FontStyle17"/>
          <w:b/>
          <w:bCs/>
          <w:iCs/>
          <w:sz w:val="18"/>
          <w:szCs w:val="18"/>
        </w:rPr>
        <w:t>) - слово "ссылки" не писать!</w:t>
      </w:r>
    </w:p>
    <w:p w:rsidR="002C7D89" w:rsidRDefault="002C7D89">
      <w:pPr>
        <w:pStyle w:val="Style5"/>
        <w:widowControl/>
        <w:spacing w:before="238" w:line="240" w:lineRule="auto"/>
        <w:ind w:left="432"/>
        <w:contextualSpacing/>
        <w:rPr>
          <w:rStyle w:val="FontStyle17"/>
          <w:sz w:val="18"/>
          <w:szCs w:val="18"/>
          <w:lang w:val="en-US"/>
        </w:rPr>
      </w:pPr>
      <w:r>
        <w:rPr>
          <w:rStyle w:val="FontStyle17"/>
          <w:sz w:val="18"/>
          <w:szCs w:val="18"/>
          <w:vertAlign w:val="superscript"/>
          <w:lang w:val="en-US"/>
        </w:rPr>
        <w:t>1</w:t>
      </w:r>
      <w:r>
        <w:rPr>
          <w:rStyle w:val="FontStyle17"/>
          <w:sz w:val="18"/>
          <w:szCs w:val="18"/>
          <w:lang w:val="en-US"/>
        </w:rPr>
        <w:t xml:space="preserve"> …</w:t>
      </w:r>
    </w:p>
    <w:p w:rsidR="002C7D89" w:rsidRDefault="002C7D89">
      <w:pPr>
        <w:pStyle w:val="Style5"/>
        <w:widowControl/>
        <w:spacing w:before="238" w:line="240" w:lineRule="auto"/>
        <w:ind w:left="432"/>
        <w:contextualSpacing/>
        <w:rPr>
          <w:rStyle w:val="FontStyle17"/>
          <w:sz w:val="18"/>
          <w:szCs w:val="18"/>
          <w:lang w:val="en-US"/>
        </w:rPr>
      </w:pPr>
      <w:r>
        <w:rPr>
          <w:rStyle w:val="FontStyle17"/>
          <w:sz w:val="18"/>
          <w:szCs w:val="18"/>
          <w:vertAlign w:val="superscript"/>
          <w:lang w:val="en-US"/>
        </w:rPr>
        <w:t>2</w:t>
      </w:r>
      <w:r>
        <w:rPr>
          <w:rStyle w:val="FontStyle17"/>
          <w:sz w:val="18"/>
          <w:szCs w:val="18"/>
          <w:lang w:val="en-US"/>
        </w:rPr>
        <w:t xml:space="preserve"> …</w:t>
      </w:r>
    </w:p>
    <w:p w:rsidR="002C7D89" w:rsidRDefault="002C7D89">
      <w:pPr>
        <w:pStyle w:val="Style6"/>
        <w:widowControl/>
        <w:spacing w:before="26"/>
        <w:ind w:right="7"/>
        <w:contextualSpacing/>
        <w:jc w:val="center"/>
        <w:rPr>
          <w:rStyle w:val="FontStyle14"/>
          <w:bCs/>
          <w:iCs/>
          <w:sz w:val="24"/>
          <w:lang w:val="en-US"/>
        </w:rPr>
      </w:pPr>
    </w:p>
    <w:p w:rsidR="002C7D89" w:rsidRDefault="002C7D89">
      <w:pPr>
        <w:pStyle w:val="Style5"/>
        <w:widowControl/>
        <w:spacing w:line="240" w:lineRule="auto"/>
        <w:ind w:left="454"/>
        <w:contextualSpacing/>
        <w:rPr>
          <w:rStyle w:val="FontStyle21"/>
          <w:b w:val="0"/>
          <w:bCs/>
          <w:i w:val="0"/>
          <w:iCs/>
          <w:szCs w:val="20"/>
          <w:lang w:val="en-US" w:eastAsia="en-US"/>
        </w:rPr>
      </w:pPr>
      <w:r>
        <w:rPr>
          <w:rStyle w:val="FontStyle21"/>
          <w:b w:val="0"/>
          <w:bCs/>
          <w:i w:val="0"/>
          <w:iCs/>
          <w:szCs w:val="20"/>
          <w:lang w:val="en-US" w:eastAsia="en-US"/>
        </w:rPr>
        <w:t>Category according to the categories RISC (</w:t>
      </w:r>
      <w:hyperlink r:id="rId7" w:history="1">
        <w:r>
          <w:rPr>
            <w:rStyle w:val="a4"/>
            <w:sz w:val="20"/>
            <w:szCs w:val="20"/>
            <w:lang w:val="en-US" w:eastAsia="en-US"/>
          </w:rPr>
          <w:t>http://elibrary.ru/rubrics.asp</w:t>
        </w:r>
      </w:hyperlink>
      <w:r>
        <w:rPr>
          <w:rStyle w:val="FontStyle21"/>
          <w:b w:val="0"/>
          <w:bCs/>
          <w:i w:val="0"/>
          <w:iCs/>
          <w:szCs w:val="20"/>
          <w:lang w:val="en-US" w:eastAsia="en-US"/>
        </w:rPr>
        <w:t>.)</w:t>
      </w:r>
    </w:p>
    <w:p w:rsidR="002C7D89" w:rsidRDefault="002C7D89">
      <w:pPr>
        <w:pStyle w:val="Style10"/>
        <w:widowControl/>
        <w:spacing w:before="98" w:line="240" w:lineRule="auto"/>
        <w:contextualSpacing/>
        <w:jc w:val="center"/>
        <w:rPr>
          <w:rStyle w:val="FontStyle19"/>
          <w:b/>
          <w:sz w:val="20"/>
          <w:szCs w:val="20"/>
          <w:lang w:val="en-US" w:eastAsia="en-US"/>
        </w:rPr>
      </w:pPr>
    </w:p>
    <w:p w:rsidR="002C7D89" w:rsidRDefault="002C7D89">
      <w:pPr>
        <w:pStyle w:val="Style10"/>
        <w:widowControl/>
        <w:spacing w:before="98" w:line="240" w:lineRule="auto"/>
        <w:contextualSpacing/>
        <w:jc w:val="center"/>
        <w:rPr>
          <w:rStyle w:val="FontStyle19"/>
          <w:b/>
          <w:sz w:val="20"/>
          <w:szCs w:val="20"/>
          <w:lang w:val="en-US" w:eastAsia="en-US"/>
        </w:rPr>
      </w:pPr>
      <w:r>
        <w:rPr>
          <w:rStyle w:val="FontStyle19"/>
          <w:b/>
          <w:sz w:val="20"/>
          <w:szCs w:val="20"/>
          <w:lang w:val="en-US" w:eastAsia="en-US"/>
        </w:rPr>
        <w:t>ANALYSIS OF STRUCTURE AND DYNAMICS</w:t>
      </w:r>
    </w:p>
    <w:p w:rsidR="002C7D89" w:rsidRDefault="002C7D89">
      <w:pPr>
        <w:pStyle w:val="Style10"/>
        <w:widowControl/>
        <w:spacing w:before="98" w:line="240" w:lineRule="auto"/>
        <w:contextualSpacing/>
        <w:jc w:val="center"/>
        <w:rPr>
          <w:rStyle w:val="FontStyle19"/>
          <w:b/>
          <w:sz w:val="20"/>
          <w:szCs w:val="20"/>
          <w:lang w:val="en-US" w:eastAsia="en-US"/>
        </w:rPr>
      </w:pPr>
      <w:r>
        <w:rPr>
          <w:rStyle w:val="FontStyle19"/>
          <w:b/>
          <w:sz w:val="20"/>
          <w:szCs w:val="20"/>
          <w:lang w:val="en-US" w:eastAsia="en-US"/>
        </w:rPr>
        <w:t xml:space="preserve">OF INDICES OF </w:t>
      </w:r>
      <w:r>
        <w:rPr>
          <w:rStyle w:val="FontStyle19"/>
          <w:b/>
          <w:bCs/>
          <w:iCs/>
          <w:sz w:val="20"/>
          <w:szCs w:val="20"/>
          <w:lang w:val="en-US"/>
        </w:rPr>
        <w:t>RF</w:t>
      </w:r>
      <w:r>
        <w:rPr>
          <w:rStyle w:val="FontStyle19"/>
          <w:b/>
          <w:bCs/>
          <w:i/>
          <w:iCs/>
          <w:sz w:val="20"/>
          <w:szCs w:val="20"/>
          <w:lang w:val="en-US"/>
        </w:rPr>
        <w:t xml:space="preserve"> </w:t>
      </w:r>
      <w:r>
        <w:rPr>
          <w:rStyle w:val="FontStyle19"/>
          <w:b/>
          <w:sz w:val="20"/>
          <w:szCs w:val="20"/>
          <w:lang w:val="en-US" w:eastAsia="en-US"/>
        </w:rPr>
        <w:t>COHSOLIDATED BUDGET</w:t>
      </w:r>
    </w:p>
    <w:p w:rsidR="002C7D89" w:rsidRDefault="002C7D89">
      <w:pPr>
        <w:pStyle w:val="Style4"/>
        <w:widowControl/>
        <w:spacing w:before="19" w:line="240" w:lineRule="auto"/>
        <w:ind w:left="2974" w:right="2945"/>
        <w:contextualSpacing/>
        <w:rPr>
          <w:rStyle w:val="FontStyle17"/>
          <w:szCs w:val="20"/>
          <w:lang w:val="en-US"/>
        </w:rPr>
      </w:pPr>
    </w:p>
    <w:p w:rsidR="002C7D89" w:rsidRDefault="002C7D89">
      <w:pPr>
        <w:pStyle w:val="Style4"/>
        <w:widowControl/>
        <w:spacing w:before="19" w:line="240" w:lineRule="auto"/>
        <w:ind w:left="2974" w:right="2945"/>
        <w:contextualSpacing/>
        <w:rPr>
          <w:rStyle w:val="FontStyle17"/>
          <w:szCs w:val="20"/>
          <w:lang w:val="en-US"/>
        </w:rPr>
      </w:pPr>
      <w:r>
        <w:rPr>
          <w:rStyle w:val="FontStyle17"/>
          <w:szCs w:val="20"/>
          <w:lang w:val="en-US"/>
        </w:rPr>
        <w:t xml:space="preserve">© 2018 Olga </w:t>
      </w:r>
      <w:proofErr w:type="spellStart"/>
      <w:r>
        <w:rPr>
          <w:rStyle w:val="FontStyle17"/>
          <w:szCs w:val="20"/>
          <w:lang w:val="en-US"/>
        </w:rPr>
        <w:t>Filippovna</w:t>
      </w:r>
      <w:proofErr w:type="spellEnd"/>
      <w:r>
        <w:rPr>
          <w:rStyle w:val="FontStyle17"/>
          <w:szCs w:val="20"/>
          <w:lang w:val="en-US"/>
        </w:rPr>
        <w:t xml:space="preserve"> </w:t>
      </w:r>
      <w:proofErr w:type="spellStart"/>
      <w:r>
        <w:rPr>
          <w:rStyle w:val="FontStyle17"/>
          <w:szCs w:val="20"/>
          <w:lang w:val="en-US"/>
        </w:rPr>
        <w:t>Chistik</w:t>
      </w:r>
      <w:proofErr w:type="spellEnd"/>
      <w:r>
        <w:rPr>
          <w:rStyle w:val="FontStyle17"/>
          <w:szCs w:val="20"/>
          <w:lang w:val="en-US"/>
        </w:rPr>
        <w:t xml:space="preserve"> </w:t>
      </w:r>
    </w:p>
    <w:p w:rsidR="002C7D89" w:rsidRDefault="002C7D89">
      <w:pPr>
        <w:pStyle w:val="Style4"/>
        <w:widowControl/>
        <w:spacing w:before="26" w:line="240" w:lineRule="auto"/>
        <w:ind w:right="-1"/>
        <w:contextualSpacing/>
        <w:rPr>
          <w:rStyle w:val="FontStyle17"/>
          <w:szCs w:val="20"/>
          <w:lang w:val="en-US"/>
        </w:rPr>
      </w:pPr>
      <w:r>
        <w:rPr>
          <w:rStyle w:val="FontStyle17"/>
          <w:szCs w:val="20"/>
          <w:lang w:val="en-US"/>
        </w:rPr>
        <w:t xml:space="preserve">Doctor of Economics, </w:t>
      </w:r>
      <w:smartTag w:uri="urn:schemas-microsoft-com:office:smarttags" w:element="PlaceName">
        <w:smartTag w:uri="urn:schemas-microsoft-com:office:smarttags" w:element="place">
          <w:smartTag w:uri="urn:schemas-microsoft-com:office:smarttags" w:element="PlaceName">
            <w:r>
              <w:rPr>
                <w:rStyle w:val="FontStyle17"/>
                <w:szCs w:val="20"/>
                <w:lang w:val="en-US"/>
              </w:rPr>
              <w:t>Professor</w:t>
            </w:r>
          </w:smartTag>
          <w:r>
            <w:rPr>
              <w:rStyle w:val="FontStyle17"/>
              <w:szCs w:val="20"/>
              <w:lang w:val="en-US"/>
            </w:rPr>
            <w:t xml:space="preserve"> </w:t>
          </w:r>
          <w:smartTag w:uri="urn:schemas-microsoft-com:office:smarttags" w:element="PlaceName">
            <w:r>
              <w:rPr>
                <w:rStyle w:val="FontStyle17"/>
                <w:szCs w:val="20"/>
                <w:lang w:val="en-US"/>
              </w:rPr>
              <w:t>Samara</w:t>
            </w:r>
          </w:smartTag>
          <w:r>
            <w:rPr>
              <w:rStyle w:val="FontStyle17"/>
              <w:szCs w:val="20"/>
              <w:lang w:val="en-US"/>
            </w:rPr>
            <w:t xml:space="preserve"> </w:t>
          </w:r>
          <w:smartTag w:uri="urn:schemas-microsoft-com:office:smarttags" w:element="PlaceType">
            <w:r>
              <w:rPr>
                <w:rStyle w:val="FontStyle17"/>
                <w:szCs w:val="20"/>
                <w:lang w:val="en-US"/>
              </w:rPr>
              <w:t>State</w:t>
            </w:r>
          </w:smartTag>
          <w:r>
            <w:rPr>
              <w:rStyle w:val="FontStyle17"/>
              <w:szCs w:val="20"/>
              <w:lang w:val="en-US"/>
            </w:rPr>
            <w:t xml:space="preserve"> </w:t>
          </w:r>
          <w:smartTag w:uri="urn:schemas-microsoft-com:office:smarttags" w:element="PlaceType">
            <w:r>
              <w:rPr>
                <w:rStyle w:val="FontStyle17"/>
                <w:szCs w:val="20"/>
                <w:lang w:val="en-US"/>
              </w:rPr>
              <w:t>University</w:t>
            </w:r>
          </w:smartTag>
        </w:smartTag>
      </w:smartTag>
      <w:r>
        <w:rPr>
          <w:rStyle w:val="FontStyle17"/>
          <w:szCs w:val="20"/>
          <w:lang w:val="en-US"/>
        </w:rPr>
        <w:t xml:space="preserve"> of Economics </w:t>
      </w:r>
    </w:p>
    <w:p w:rsidR="002C7D89" w:rsidRDefault="002C7D89">
      <w:pPr>
        <w:pStyle w:val="Style4"/>
        <w:widowControl/>
        <w:spacing w:before="26" w:line="240" w:lineRule="auto"/>
        <w:ind w:right="-1"/>
        <w:contextualSpacing/>
        <w:rPr>
          <w:sz w:val="20"/>
          <w:szCs w:val="20"/>
          <w:lang w:val="en-US"/>
        </w:rPr>
      </w:pPr>
      <w:r>
        <w:rPr>
          <w:rStyle w:val="FontStyle17"/>
          <w:szCs w:val="20"/>
          <w:lang w:val="en-US"/>
        </w:rPr>
        <w:t xml:space="preserve">E-mail: </w:t>
      </w:r>
      <w:r>
        <w:rPr>
          <w:sz w:val="20"/>
          <w:szCs w:val="20"/>
          <w:lang w:val="en-US"/>
        </w:rPr>
        <w:t>yiirijchistik@yaridex.ru</w:t>
      </w:r>
    </w:p>
    <w:p w:rsidR="002C7D89" w:rsidRDefault="002C7D89">
      <w:pPr>
        <w:pStyle w:val="Style4"/>
        <w:widowControl/>
        <w:spacing w:before="26" w:line="240" w:lineRule="auto"/>
        <w:ind w:right="-1"/>
        <w:contextualSpacing/>
        <w:rPr>
          <w:rStyle w:val="FontStyle17"/>
          <w:szCs w:val="20"/>
          <w:lang w:val="en-US"/>
        </w:rPr>
      </w:pPr>
    </w:p>
    <w:p w:rsidR="002C7D89" w:rsidRDefault="002C7D89">
      <w:pPr>
        <w:pStyle w:val="Style5"/>
        <w:spacing w:line="240" w:lineRule="auto"/>
        <w:ind w:left="454"/>
        <w:contextualSpacing/>
        <w:rPr>
          <w:rStyle w:val="FontStyle21"/>
          <w:b w:val="0"/>
          <w:bCs/>
          <w:i w:val="0"/>
          <w:iCs/>
          <w:sz w:val="18"/>
          <w:szCs w:val="18"/>
          <w:lang w:val="en-US" w:eastAsia="en-US"/>
        </w:rPr>
      </w:pPr>
      <w:r>
        <w:rPr>
          <w:rStyle w:val="FontStyle21"/>
          <w:b w:val="0"/>
          <w:bCs/>
          <w:i w:val="0"/>
          <w:iCs/>
          <w:sz w:val="18"/>
          <w:szCs w:val="18"/>
          <w:lang w:val="en-US" w:eastAsia="en-US"/>
        </w:rPr>
        <w:t>Implemented statistical assessment of the dynamics of revenues and expenditures budget based on the factor models, it analyses the system of indicators of the tax burden, which allows to identify the selection of key budget priorities.</w:t>
      </w:r>
    </w:p>
    <w:p w:rsidR="002C7D89" w:rsidRDefault="002C7D89">
      <w:pPr>
        <w:pStyle w:val="Style5"/>
        <w:spacing w:line="240" w:lineRule="auto"/>
        <w:ind w:left="454"/>
        <w:contextualSpacing/>
        <w:rPr>
          <w:rStyle w:val="FontStyle21"/>
          <w:b w:val="0"/>
          <w:bCs/>
          <w:i w:val="0"/>
          <w:iCs/>
          <w:sz w:val="18"/>
          <w:szCs w:val="18"/>
          <w:lang w:val="en-US" w:eastAsia="en-US"/>
        </w:rPr>
      </w:pPr>
    </w:p>
    <w:p w:rsidR="002C7D89" w:rsidRDefault="002C7D89">
      <w:pPr>
        <w:pStyle w:val="Style5"/>
        <w:spacing w:line="240" w:lineRule="auto"/>
        <w:ind w:left="454"/>
        <w:contextualSpacing/>
        <w:rPr>
          <w:rStyle w:val="FontStyle21"/>
          <w:b w:val="0"/>
          <w:bCs/>
          <w:i w:val="0"/>
          <w:iCs/>
          <w:sz w:val="18"/>
          <w:szCs w:val="18"/>
          <w:lang w:val="en-US" w:eastAsia="en-US"/>
        </w:rPr>
      </w:pPr>
      <w:r>
        <w:rPr>
          <w:rStyle w:val="FontStyle21"/>
          <w:bCs/>
          <w:iCs/>
          <w:sz w:val="18"/>
          <w:szCs w:val="18"/>
          <w:lang w:val="en-US" w:eastAsia="en-US"/>
        </w:rPr>
        <w:t xml:space="preserve">Key words: </w:t>
      </w:r>
      <w:r>
        <w:rPr>
          <w:rStyle w:val="FontStyle21"/>
          <w:b w:val="0"/>
          <w:bCs/>
          <w:i w:val="0"/>
          <w:iCs/>
          <w:sz w:val="18"/>
          <w:szCs w:val="18"/>
          <w:lang w:val="en-US" w:eastAsia="en-US"/>
        </w:rPr>
        <w:t>budget system, tax burden on GDP, structural changes in tax revenues of the budget.</w:t>
      </w:r>
    </w:p>
    <w:p w:rsidR="002C7D89" w:rsidRDefault="002C7D89">
      <w:pPr>
        <w:pStyle w:val="Style5"/>
        <w:spacing w:line="240" w:lineRule="auto"/>
        <w:ind w:left="454"/>
        <w:contextualSpacing/>
        <w:rPr>
          <w:rStyle w:val="FontStyle21"/>
          <w:b w:val="0"/>
          <w:bCs/>
          <w:i w:val="0"/>
          <w:iCs/>
          <w:sz w:val="18"/>
          <w:szCs w:val="18"/>
          <w:lang w:val="en-US" w:eastAsia="en-US"/>
        </w:rPr>
      </w:pPr>
    </w:p>
    <w:p w:rsidR="002C7D89" w:rsidRPr="004A7335" w:rsidRDefault="002C7D89">
      <w:pPr>
        <w:pStyle w:val="Style5"/>
        <w:spacing w:line="240" w:lineRule="auto"/>
        <w:ind w:left="454"/>
        <w:contextualSpacing/>
        <w:rPr>
          <w:rStyle w:val="FontStyle21"/>
          <w:b w:val="0"/>
          <w:bCs/>
          <w:i w:val="0"/>
          <w:iCs/>
          <w:sz w:val="24"/>
          <w:lang w:val="en-US" w:eastAsia="en-US"/>
        </w:rPr>
      </w:pPr>
    </w:p>
    <w:p w:rsidR="002C7D89" w:rsidRDefault="002C7D89">
      <w:pPr>
        <w:pStyle w:val="Style5"/>
        <w:widowControl/>
        <w:spacing w:line="240" w:lineRule="auto"/>
        <w:ind w:left="454" w:right="499"/>
        <w:contextualSpacing/>
        <w:jc w:val="center"/>
        <w:rPr>
          <w:lang w:eastAsia="en-US"/>
        </w:rPr>
      </w:pPr>
      <w:r>
        <w:t>_________________________________________________________________________</w:t>
      </w:r>
    </w:p>
    <w:p w:rsidR="002C7D89" w:rsidRDefault="002C7D89">
      <w:pPr>
        <w:tabs>
          <w:tab w:val="left" w:pos="10620"/>
        </w:tabs>
        <w:ind w:right="-5"/>
        <w:contextualSpacing/>
        <w:jc w:val="center"/>
        <w:rPr>
          <w:b/>
        </w:rPr>
      </w:pPr>
    </w:p>
    <w:sectPr w:rsidR="002C7D89" w:rsidSect="006C4AD8">
      <w:pgSz w:w="11906" w:h="16838"/>
      <w:pgMar w:top="719" w:right="850" w:bottom="5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216"/>
    <w:multiLevelType w:val="hybridMultilevel"/>
    <w:tmpl w:val="323EC2F0"/>
    <w:lvl w:ilvl="0" w:tplc="0E7E470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33BC72B8"/>
    <w:multiLevelType w:val="hybridMultilevel"/>
    <w:tmpl w:val="7D746A98"/>
    <w:lvl w:ilvl="0" w:tplc="DF46FE18">
      <w:start w:val="1"/>
      <w:numFmt w:val="bullet"/>
      <w:lvlText w:val="-"/>
      <w:lvlJc w:val="left"/>
      <w:pPr>
        <w:tabs>
          <w:tab w:val="num" w:pos="1363"/>
        </w:tabs>
        <w:ind w:firstLine="709"/>
      </w:pPr>
      <w:rPr>
        <w:rFonts w:ascii="Times New Roman" w:hAnsi="Times New Roman" w:hint="default"/>
        <w:sz w:val="20"/>
      </w:rPr>
    </w:lvl>
    <w:lvl w:ilvl="1" w:tplc="04190003" w:tentative="1">
      <w:start w:val="1"/>
      <w:numFmt w:val="bullet"/>
      <w:lvlText w:val="o"/>
      <w:lvlJc w:val="left"/>
      <w:pPr>
        <w:tabs>
          <w:tab w:val="num" w:pos="1015"/>
        </w:tabs>
        <w:ind w:left="1015" w:hanging="360"/>
      </w:pPr>
      <w:rPr>
        <w:rFonts w:ascii="Courier New" w:hAnsi="Courier New" w:hint="default"/>
      </w:rPr>
    </w:lvl>
    <w:lvl w:ilvl="2" w:tplc="04190005" w:tentative="1">
      <w:start w:val="1"/>
      <w:numFmt w:val="bullet"/>
      <w:lvlText w:val=""/>
      <w:lvlJc w:val="left"/>
      <w:pPr>
        <w:tabs>
          <w:tab w:val="num" w:pos="1735"/>
        </w:tabs>
        <w:ind w:left="1735" w:hanging="360"/>
      </w:pPr>
      <w:rPr>
        <w:rFonts w:ascii="Wingdings" w:hAnsi="Wingdings" w:hint="default"/>
      </w:rPr>
    </w:lvl>
    <w:lvl w:ilvl="3" w:tplc="04190001" w:tentative="1">
      <w:start w:val="1"/>
      <w:numFmt w:val="bullet"/>
      <w:lvlText w:val=""/>
      <w:lvlJc w:val="left"/>
      <w:pPr>
        <w:tabs>
          <w:tab w:val="num" w:pos="2455"/>
        </w:tabs>
        <w:ind w:left="2455" w:hanging="360"/>
      </w:pPr>
      <w:rPr>
        <w:rFonts w:ascii="Symbol" w:hAnsi="Symbol" w:hint="default"/>
      </w:rPr>
    </w:lvl>
    <w:lvl w:ilvl="4" w:tplc="04190003" w:tentative="1">
      <w:start w:val="1"/>
      <w:numFmt w:val="bullet"/>
      <w:lvlText w:val="o"/>
      <w:lvlJc w:val="left"/>
      <w:pPr>
        <w:tabs>
          <w:tab w:val="num" w:pos="3175"/>
        </w:tabs>
        <w:ind w:left="3175" w:hanging="360"/>
      </w:pPr>
      <w:rPr>
        <w:rFonts w:ascii="Courier New" w:hAnsi="Courier New" w:hint="default"/>
      </w:rPr>
    </w:lvl>
    <w:lvl w:ilvl="5" w:tplc="04190005" w:tentative="1">
      <w:start w:val="1"/>
      <w:numFmt w:val="bullet"/>
      <w:lvlText w:val=""/>
      <w:lvlJc w:val="left"/>
      <w:pPr>
        <w:tabs>
          <w:tab w:val="num" w:pos="3895"/>
        </w:tabs>
        <w:ind w:left="3895" w:hanging="360"/>
      </w:pPr>
      <w:rPr>
        <w:rFonts w:ascii="Wingdings" w:hAnsi="Wingdings" w:hint="default"/>
      </w:rPr>
    </w:lvl>
    <w:lvl w:ilvl="6" w:tplc="04190001" w:tentative="1">
      <w:start w:val="1"/>
      <w:numFmt w:val="bullet"/>
      <w:lvlText w:val=""/>
      <w:lvlJc w:val="left"/>
      <w:pPr>
        <w:tabs>
          <w:tab w:val="num" w:pos="4615"/>
        </w:tabs>
        <w:ind w:left="4615" w:hanging="360"/>
      </w:pPr>
      <w:rPr>
        <w:rFonts w:ascii="Symbol" w:hAnsi="Symbol" w:hint="default"/>
      </w:rPr>
    </w:lvl>
    <w:lvl w:ilvl="7" w:tplc="04190003" w:tentative="1">
      <w:start w:val="1"/>
      <w:numFmt w:val="bullet"/>
      <w:lvlText w:val="o"/>
      <w:lvlJc w:val="left"/>
      <w:pPr>
        <w:tabs>
          <w:tab w:val="num" w:pos="5335"/>
        </w:tabs>
        <w:ind w:left="5335" w:hanging="360"/>
      </w:pPr>
      <w:rPr>
        <w:rFonts w:ascii="Courier New" w:hAnsi="Courier New" w:hint="default"/>
      </w:rPr>
    </w:lvl>
    <w:lvl w:ilvl="8" w:tplc="04190005" w:tentative="1">
      <w:start w:val="1"/>
      <w:numFmt w:val="bullet"/>
      <w:lvlText w:val=""/>
      <w:lvlJc w:val="left"/>
      <w:pPr>
        <w:tabs>
          <w:tab w:val="num" w:pos="6055"/>
        </w:tabs>
        <w:ind w:left="6055" w:hanging="360"/>
      </w:pPr>
      <w:rPr>
        <w:rFonts w:ascii="Wingdings" w:hAnsi="Wingdings" w:hint="default"/>
      </w:rPr>
    </w:lvl>
  </w:abstractNum>
  <w:abstractNum w:abstractNumId="2" w15:restartNumberingAfterBreak="0">
    <w:nsid w:val="38765003"/>
    <w:multiLevelType w:val="singleLevel"/>
    <w:tmpl w:val="B77EFF30"/>
    <w:lvl w:ilvl="0">
      <w:start w:val="1"/>
      <w:numFmt w:val="decimal"/>
      <w:lvlText w:val="%1."/>
      <w:lvlJc w:val="left"/>
      <w:pPr>
        <w:tabs>
          <w:tab w:val="num" w:pos="1069"/>
        </w:tabs>
        <w:ind w:left="1069" w:hanging="360"/>
      </w:pPr>
      <w:rPr>
        <w:rFonts w:cs="Times New Roman" w:hint="default"/>
        <w:i w:val="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7D89"/>
    <w:rsid w:val="002C7D89"/>
    <w:rsid w:val="004A7335"/>
    <w:rsid w:val="006C4AD8"/>
    <w:rsid w:val="00803716"/>
    <w:rsid w:val="009C1979"/>
    <w:rsid w:val="00E23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metricconverter"/>
  <w:shapeDefaults>
    <o:shapedefaults v:ext="edit" spidmax="1026"/>
    <o:shapelayout v:ext="edit">
      <o:idmap v:ext="edit" data="1"/>
    </o:shapelayout>
  </w:shapeDefaults>
  <w:decimalSymbol w:val=","/>
  <w:listSeparator w:val=";"/>
  <w14:docId w14:val="1A576AA8"/>
  <w15:docId w15:val="{419E1393-C0D0-4A0F-A07B-B3BC9CCA1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jc w:val="center"/>
    </w:pPr>
  </w:style>
  <w:style w:type="character" w:customStyle="1" w:styleId="20">
    <w:name w:val="Основной текст 2 Знак"/>
    <w:link w:val="2"/>
    <w:uiPriority w:val="99"/>
    <w:semiHidden/>
    <w:locked/>
    <w:rPr>
      <w:rFonts w:cs="Times New Roman"/>
      <w:sz w:val="24"/>
    </w:rPr>
  </w:style>
  <w:style w:type="paragraph" w:styleId="a3">
    <w:name w:val="Normal (Web)"/>
    <w:basedOn w:val="a"/>
    <w:uiPriority w:val="99"/>
    <w:pPr>
      <w:spacing w:before="100" w:beforeAutospacing="1" w:after="100" w:afterAutospacing="1"/>
    </w:pPr>
  </w:style>
  <w:style w:type="character" w:customStyle="1" w:styleId="apple-converted-space">
    <w:name w:val="apple-converted-space"/>
    <w:uiPriority w:val="99"/>
  </w:style>
  <w:style w:type="character" w:styleId="a4">
    <w:name w:val="Hyperlink"/>
    <w:uiPriority w:val="99"/>
    <w:rPr>
      <w:rFonts w:cs="Times New Roman"/>
      <w:color w:val="0000FF"/>
      <w:u w:val="single"/>
    </w:rPr>
  </w:style>
  <w:style w:type="paragraph" w:customStyle="1" w:styleId="Style1">
    <w:name w:val="Style1"/>
    <w:basedOn w:val="a"/>
    <w:uiPriority w:val="99"/>
    <w:pPr>
      <w:widowControl w:val="0"/>
      <w:autoSpaceDE w:val="0"/>
      <w:autoSpaceDN w:val="0"/>
      <w:adjustRightInd w:val="0"/>
    </w:pPr>
  </w:style>
  <w:style w:type="paragraph" w:customStyle="1" w:styleId="Style2">
    <w:name w:val="Style2"/>
    <w:basedOn w:val="a"/>
    <w:uiPriority w:val="99"/>
    <w:pPr>
      <w:widowControl w:val="0"/>
      <w:autoSpaceDE w:val="0"/>
      <w:autoSpaceDN w:val="0"/>
      <w:adjustRightInd w:val="0"/>
      <w:spacing w:line="259" w:lineRule="exact"/>
      <w:ind w:firstLine="151"/>
      <w:jc w:val="both"/>
    </w:pPr>
  </w:style>
  <w:style w:type="paragraph" w:customStyle="1" w:styleId="Style3">
    <w:name w:val="Style3"/>
    <w:basedOn w:val="a"/>
    <w:uiPriority w:val="99"/>
    <w:pPr>
      <w:widowControl w:val="0"/>
      <w:autoSpaceDE w:val="0"/>
      <w:autoSpaceDN w:val="0"/>
      <w:adjustRightInd w:val="0"/>
      <w:spacing w:line="274" w:lineRule="exact"/>
      <w:jc w:val="center"/>
    </w:pPr>
  </w:style>
  <w:style w:type="paragraph" w:customStyle="1" w:styleId="Style4">
    <w:name w:val="Style4"/>
    <w:basedOn w:val="a"/>
    <w:uiPriority w:val="99"/>
    <w:pPr>
      <w:widowControl w:val="0"/>
      <w:autoSpaceDE w:val="0"/>
      <w:autoSpaceDN w:val="0"/>
      <w:adjustRightInd w:val="0"/>
      <w:spacing w:line="252" w:lineRule="exact"/>
      <w:jc w:val="center"/>
    </w:pPr>
  </w:style>
  <w:style w:type="paragraph" w:customStyle="1" w:styleId="Style5">
    <w:name w:val="Style5"/>
    <w:basedOn w:val="a"/>
    <w:uiPriority w:val="99"/>
    <w:pPr>
      <w:widowControl w:val="0"/>
      <w:autoSpaceDE w:val="0"/>
      <w:autoSpaceDN w:val="0"/>
      <w:adjustRightInd w:val="0"/>
      <w:spacing w:line="259" w:lineRule="exact"/>
      <w:jc w:val="both"/>
    </w:pPr>
  </w:style>
  <w:style w:type="paragraph" w:customStyle="1" w:styleId="Style6">
    <w:name w:val="Style6"/>
    <w:basedOn w:val="a"/>
    <w:uiPriority w:val="99"/>
    <w:pPr>
      <w:widowControl w:val="0"/>
      <w:autoSpaceDE w:val="0"/>
      <w:autoSpaceDN w:val="0"/>
      <w:adjustRightInd w:val="0"/>
    </w:pPr>
  </w:style>
  <w:style w:type="paragraph" w:customStyle="1" w:styleId="Style10">
    <w:name w:val="Style10"/>
    <w:basedOn w:val="a"/>
    <w:uiPriority w:val="99"/>
    <w:pPr>
      <w:widowControl w:val="0"/>
      <w:autoSpaceDE w:val="0"/>
      <w:autoSpaceDN w:val="0"/>
      <w:adjustRightInd w:val="0"/>
      <w:spacing w:line="281" w:lineRule="exact"/>
    </w:pPr>
  </w:style>
  <w:style w:type="character" w:customStyle="1" w:styleId="FontStyle14">
    <w:name w:val="Font Style14"/>
    <w:uiPriority w:val="99"/>
    <w:rPr>
      <w:rFonts w:ascii="Times New Roman" w:hAnsi="Times New Roman"/>
      <w:b/>
      <w:i/>
      <w:spacing w:val="-10"/>
      <w:sz w:val="20"/>
    </w:rPr>
  </w:style>
  <w:style w:type="character" w:customStyle="1" w:styleId="FontStyle17">
    <w:name w:val="Font Style17"/>
    <w:uiPriority w:val="99"/>
    <w:rPr>
      <w:rFonts w:ascii="Times New Roman" w:hAnsi="Times New Roman"/>
      <w:sz w:val="20"/>
    </w:rPr>
  </w:style>
  <w:style w:type="character" w:customStyle="1" w:styleId="FontStyle19">
    <w:name w:val="Font Style19"/>
    <w:uiPriority w:val="99"/>
    <w:rPr>
      <w:rFonts w:ascii="Times New Roman" w:hAnsi="Times New Roman"/>
      <w:sz w:val="22"/>
    </w:rPr>
  </w:style>
  <w:style w:type="character" w:customStyle="1" w:styleId="FontStyle21">
    <w:name w:val="Font Style21"/>
    <w:uiPriority w:val="99"/>
    <w:rPr>
      <w:rFonts w:ascii="Times New Roman" w:hAnsi="Times New Roman"/>
      <w:b/>
      <w:i/>
      <w:sz w:val="20"/>
    </w:rPr>
  </w:style>
  <w:style w:type="character" w:customStyle="1" w:styleId="FontStyle23">
    <w:name w:val="Font Style23"/>
    <w:uiPriority w:val="99"/>
    <w:rPr>
      <w:rFonts w:ascii="Times New Roman" w:hAnsi="Times New Roman"/>
      <w:sz w:val="20"/>
    </w:rPr>
  </w:style>
  <w:style w:type="paragraph" w:styleId="a5">
    <w:name w:val="Balloon Text"/>
    <w:basedOn w:val="a"/>
    <w:link w:val="a6"/>
    <w:uiPriority w:val="99"/>
    <w:semiHidden/>
    <w:rPr>
      <w:sz w:val="2"/>
    </w:rPr>
  </w:style>
  <w:style w:type="character" w:customStyle="1" w:styleId="a6">
    <w:name w:val="Текст выноски Знак"/>
    <w:link w:val="a5"/>
    <w:uiPriority w:val="99"/>
    <w:semiHidden/>
    <w:locked/>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756179">
      <w:marLeft w:val="0"/>
      <w:marRight w:val="0"/>
      <w:marTop w:val="0"/>
      <w:marBottom w:val="0"/>
      <w:divBdr>
        <w:top w:val="none" w:sz="0" w:space="0" w:color="auto"/>
        <w:left w:val="none" w:sz="0" w:space="0" w:color="auto"/>
        <w:bottom w:val="none" w:sz="0" w:space="0" w:color="auto"/>
        <w:right w:val="none" w:sz="0" w:space="0" w:color="auto"/>
      </w:divBdr>
    </w:div>
    <w:div w:id="12437561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ibrary.ru/rubric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ibrary.ru/rubrics.asp" TargetMode="External"/><Relationship Id="rId5" Type="http://schemas.openxmlformats.org/officeDocument/2006/relationships/hyperlink" Target="http://elibrary.ru/rubrics.a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1102</Words>
  <Characters>6286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образовательное учреждение высшего профессионального образования</vt:lpstr>
    </vt:vector>
  </TitlesOfParts>
  <Company>sseu</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образовательное учреждение высшего профессионального образования</dc:title>
  <dc:subject/>
  <dc:creator>IzmajlovA.M</dc:creator>
  <cp:keywords/>
  <dc:description/>
  <cp:lastModifiedBy>Алешкова Дарья Вячеславовна</cp:lastModifiedBy>
  <cp:revision>14</cp:revision>
  <cp:lastPrinted>2016-05-05T09:23:00Z</cp:lastPrinted>
  <dcterms:created xsi:type="dcterms:W3CDTF">2018-03-28T10:23:00Z</dcterms:created>
  <dcterms:modified xsi:type="dcterms:W3CDTF">2019-02-26T07:27:00Z</dcterms:modified>
</cp:coreProperties>
</file>