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C27E" w14:textId="77777777" w:rsidR="006121BB" w:rsidRDefault="006121BB" w:rsidP="00CE435A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AF1710" w14:textId="77777777" w:rsidR="006121BB" w:rsidRDefault="006121BB" w:rsidP="00CE435A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985"/>
      </w:tblGrid>
      <w:tr w:rsidR="006121BB" w14:paraId="3EE78A2A" w14:textId="77777777" w:rsidTr="006121BB">
        <w:tc>
          <w:tcPr>
            <w:tcW w:w="3216" w:type="dxa"/>
          </w:tcPr>
          <w:p w14:paraId="6CA7FAF7" w14:textId="41225DFE" w:rsidR="006121BB" w:rsidRDefault="006121BB" w:rsidP="00CE435A">
            <w:pPr>
              <w:tabs>
                <w:tab w:val="left" w:pos="106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7CB3B6" wp14:editId="7107302B">
                  <wp:extent cx="19050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14:paraId="2A52D315" w14:textId="77777777" w:rsidR="006121BB" w:rsidRPr="00CE435A" w:rsidRDefault="006121BB" w:rsidP="006121BB">
            <w:pPr>
              <w:tabs>
                <w:tab w:val="left" w:pos="106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A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</w:p>
          <w:p w14:paraId="467897C8" w14:textId="77777777" w:rsidR="006121BB" w:rsidRPr="00CE435A" w:rsidRDefault="006121BB" w:rsidP="006121BB">
            <w:pPr>
              <w:tabs>
                <w:tab w:val="left" w:pos="106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1B63B49E" w14:textId="77777777" w:rsidR="006121BB" w:rsidRPr="00183864" w:rsidRDefault="006121BB" w:rsidP="006121BB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183864">
              <w:rPr>
                <w:color w:val="auto"/>
                <w:sz w:val="22"/>
                <w:szCs w:val="22"/>
              </w:rPr>
              <w:t xml:space="preserve">Федеральное государственное автономное </w:t>
            </w:r>
          </w:p>
          <w:p w14:paraId="5B14C685" w14:textId="77777777" w:rsidR="006121BB" w:rsidRPr="00183864" w:rsidRDefault="006121BB" w:rsidP="006121BB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183864">
              <w:rPr>
                <w:color w:val="auto"/>
                <w:sz w:val="22"/>
                <w:szCs w:val="22"/>
              </w:rPr>
              <w:t>образовательное учреждение высшего образования</w:t>
            </w:r>
          </w:p>
          <w:p w14:paraId="4710D434" w14:textId="77777777" w:rsidR="006121BB" w:rsidRPr="007978FC" w:rsidRDefault="006121BB" w:rsidP="006121BB">
            <w:pPr>
              <w:pStyle w:val="Default"/>
              <w:widowControl w:val="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978FC">
              <w:rPr>
                <w:b/>
                <w:color w:val="auto"/>
                <w:sz w:val="22"/>
                <w:szCs w:val="22"/>
              </w:rPr>
              <w:t>«ЮЖНЫЙ ФЕДЕРАЛЬНЫЙ УНИВЕРСИТЕТ»</w:t>
            </w:r>
          </w:p>
          <w:p w14:paraId="0353BF89" w14:textId="6BA99A57" w:rsidR="006121BB" w:rsidRDefault="006121BB" w:rsidP="006121BB">
            <w:pPr>
              <w:tabs>
                <w:tab w:val="left" w:pos="106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FC">
              <w:rPr>
                <w:b/>
                <w:sz w:val="28"/>
                <w:szCs w:val="28"/>
              </w:rPr>
              <w:t>Высшая школа бизнеса</w:t>
            </w:r>
          </w:p>
        </w:tc>
      </w:tr>
    </w:tbl>
    <w:p w14:paraId="0A84C002" w14:textId="3C5F2D1F" w:rsidR="00FC3190" w:rsidRPr="007978FC" w:rsidRDefault="00FC3190" w:rsidP="003E393D">
      <w:pPr>
        <w:pStyle w:val="Default"/>
        <w:widowControl w:val="0"/>
        <w:rPr>
          <w:b/>
          <w:color w:val="auto"/>
          <w:sz w:val="28"/>
          <w:szCs w:val="28"/>
        </w:rPr>
      </w:pPr>
    </w:p>
    <w:p w14:paraId="5F3E8E47" w14:textId="73002C59" w:rsidR="003335C1" w:rsidRPr="003E393D" w:rsidRDefault="00874A19" w:rsidP="003E393D">
      <w:pPr>
        <w:spacing w:after="0" w:line="480" w:lineRule="auto"/>
        <w:rPr>
          <w:color w:val="984806" w:themeColor="accent6" w:themeShade="80"/>
        </w:rPr>
      </w:pPr>
      <w:r w:rsidRPr="00874A19">
        <w:rPr>
          <w:rFonts w:ascii="Times New Roman" w:eastAsia="Times New Roman" w:hAnsi="Times New Roman" w:cs="Times New Roman"/>
          <w:b/>
          <w:color w:val="984806" w:themeColor="accent6" w:themeShade="80"/>
          <w:sz w:val="30"/>
          <w:szCs w:val="24"/>
        </w:rPr>
        <w:t>______________________________________________</w:t>
      </w:r>
      <w:r w:rsidR="006121BB">
        <w:rPr>
          <w:rFonts w:ascii="Times New Roman" w:eastAsia="Times New Roman" w:hAnsi="Times New Roman" w:cs="Times New Roman"/>
          <w:b/>
          <w:color w:val="984806" w:themeColor="accent6" w:themeShade="80"/>
          <w:sz w:val="30"/>
          <w:szCs w:val="24"/>
        </w:rPr>
        <w:t>_____________________</w:t>
      </w:r>
    </w:p>
    <w:p w14:paraId="7DE52EAD" w14:textId="77777777" w:rsidR="00D82121" w:rsidRPr="009E1CBD" w:rsidRDefault="00D82121" w:rsidP="003E393D">
      <w:pPr>
        <w:pStyle w:val="Default"/>
        <w:widowControl w:val="0"/>
        <w:jc w:val="center"/>
        <w:rPr>
          <w:b/>
          <w:bCs/>
          <w:i/>
          <w:color w:val="17365D" w:themeColor="text2" w:themeShade="BF"/>
          <w:sz w:val="28"/>
        </w:rPr>
      </w:pPr>
      <w:r w:rsidRPr="009E1CBD">
        <w:rPr>
          <w:b/>
          <w:bCs/>
          <w:i/>
          <w:color w:val="17365D" w:themeColor="text2" w:themeShade="BF"/>
          <w:sz w:val="28"/>
        </w:rPr>
        <w:t>Приглашаем Вас принять участие в</w:t>
      </w:r>
    </w:p>
    <w:p w14:paraId="5C3CB0D6" w14:textId="1406CD9B" w:rsidR="00D82121" w:rsidRPr="009E1CBD" w:rsidRDefault="006E5C56" w:rsidP="003E393D">
      <w:pPr>
        <w:pStyle w:val="Default"/>
        <w:widowControl w:val="0"/>
        <w:jc w:val="center"/>
        <w:rPr>
          <w:b/>
          <w:bCs/>
          <w:i/>
          <w:color w:val="17365D" w:themeColor="text2" w:themeShade="BF"/>
          <w:sz w:val="28"/>
        </w:rPr>
      </w:pPr>
      <w:r w:rsidRPr="009E1CBD">
        <w:rPr>
          <w:b/>
          <w:bCs/>
          <w:i/>
          <w:color w:val="17365D" w:themeColor="text2" w:themeShade="BF"/>
          <w:sz w:val="28"/>
          <w:lang w:val="en-US"/>
        </w:rPr>
        <w:t>V</w:t>
      </w:r>
      <w:r w:rsidR="00F729B0" w:rsidRPr="009E1CBD">
        <w:rPr>
          <w:b/>
          <w:bCs/>
          <w:i/>
          <w:color w:val="17365D" w:themeColor="text2" w:themeShade="BF"/>
          <w:sz w:val="28"/>
        </w:rPr>
        <w:t xml:space="preserve"> </w:t>
      </w:r>
      <w:r w:rsidR="00ED0A10" w:rsidRPr="009E1CBD">
        <w:rPr>
          <w:b/>
          <w:bCs/>
          <w:i/>
          <w:color w:val="17365D" w:themeColor="text2" w:themeShade="BF"/>
          <w:sz w:val="28"/>
        </w:rPr>
        <w:t xml:space="preserve">Международной </w:t>
      </w:r>
      <w:r w:rsidR="002B3BF4" w:rsidRPr="009E1CBD">
        <w:rPr>
          <w:b/>
          <w:bCs/>
          <w:i/>
          <w:color w:val="17365D" w:themeColor="text2" w:themeShade="BF"/>
          <w:sz w:val="28"/>
        </w:rPr>
        <w:t>научно-практическ</w:t>
      </w:r>
      <w:r w:rsidR="00ED0A10" w:rsidRPr="009E1CBD">
        <w:rPr>
          <w:b/>
          <w:bCs/>
          <w:i/>
          <w:color w:val="17365D" w:themeColor="text2" w:themeShade="BF"/>
          <w:sz w:val="28"/>
        </w:rPr>
        <w:t>ой</w:t>
      </w:r>
      <w:r w:rsidR="002B3BF4" w:rsidRPr="009E1CBD">
        <w:rPr>
          <w:b/>
          <w:bCs/>
          <w:i/>
          <w:color w:val="17365D" w:themeColor="text2" w:themeShade="BF"/>
          <w:sz w:val="28"/>
        </w:rPr>
        <w:t xml:space="preserve"> </w:t>
      </w:r>
      <w:r w:rsidR="00D82121" w:rsidRPr="009E1CBD">
        <w:rPr>
          <w:b/>
          <w:bCs/>
          <w:i/>
          <w:color w:val="17365D" w:themeColor="text2" w:themeShade="BF"/>
          <w:sz w:val="28"/>
        </w:rPr>
        <w:t>конференци</w:t>
      </w:r>
      <w:r w:rsidR="00ED0A10" w:rsidRPr="009E1CBD">
        <w:rPr>
          <w:b/>
          <w:bCs/>
          <w:i/>
          <w:color w:val="17365D" w:themeColor="text2" w:themeShade="BF"/>
          <w:sz w:val="28"/>
        </w:rPr>
        <w:t>и</w:t>
      </w:r>
      <w:r w:rsidR="00D82121" w:rsidRPr="009E1CBD">
        <w:rPr>
          <w:b/>
          <w:bCs/>
          <w:i/>
          <w:color w:val="17365D" w:themeColor="text2" w:themeShade="BF"/>
          <w:sz w:val="28"/>
        </w:rPr>
        <w:t xml:space="preserve"> студентов, аспирантов и молодых ученых </w:t>
      </w:r>
    </w:p>
    <w:p w14:paraId="1F58E3AD" w14:textId="77777777" w:rsidR="00D82121" w:rsidRPr="009E1CBD" w:rsidRDefault="00D82121" w:rsidP="00D82121">
      <w:pPr>
        <w:pStyle w:val="Default"/>
        <w:widowControl w:val="0"/>
        <w:rPr>
          <w:b/>
          <w:bCs/>
          <w:i/>
          <w:color w:val="17365D" w:themeColor="text2" w:themeShade="BF"/>
          <w:sz w:val="28"/>
        </w:rPr>
      </w:pPr>
    </w:p>
    <w:p w14:paraId="4F95A20E" w14:textId="43D958BC" w:rsidR="00D82121" w:rsidRPr="009E1CBD" w:rsidRDefault="00D82121" w:rsidP="00F9148A">
      <w:pPr>
        <w:pStyle w:val="Default"/>
        <w:widowControl w:val="0"/>
        <w:jc w:val="center"/>
        <w:rPr>
          <w:b/>
          <w:bCs/>
          <w:i/>
          <w:caps/>
          <w:color w:val="17365D" w:themeColor="text2" w:themeShade="BF"/>
          <w:sz w:val="28"/>
        </w:rPr>
      </w:pPr>
      <w:r w:rsidRPr="009E1CBD">
        <w:rPr>
          <w:b/>
          <w:bCs/>
          <w:i/>
          <w:caps/>
          <w:color w:val="17365D" w:themeColor="text2" w:themeShade="BF"/>
          <w:sz w:val="28"/>
        </w:rPr>
        <w:t xml:space="preserve">«Современные проблемы и технологии в сфере туризма, гостиничного </w:t>
      </w:r>
      <w:r w:rsidR="007946BA" w:rsidRPr="009E1CBD">
        <w:rPr>
          <w:b/>
          <w:bCs/>
          <w:i/>
          <w:caps/>
          <w:color w:val="17365D" w:themeColor="text2" w:themeShade="BF"/>
          <w:sz w:val="28"/>
        </w:rPr>
        <w:t>дела</w:t>
      </w:r>
      <w:r w:rsidRPr="009E1CBD">
        <w:rPr>
          <w:b/>
          <w:bCs/>
          <w:i/>
          <w:caps/>
          <w:color w:val="17365D" w:themeColor="text2" w:themeShade="BF"/>
          <w:sz w:val="28"/>
        </w:rPr>
        <w:t xml:space="preserve">, </w:t>
      </w:r>
      <w:r w:rsidR="002B3BF4" w:rsidRPr="009E1CBD">
        <w:rPr>
          <w:b/>
          <w:bCs/>
          <w:i/>
          <w:caps/>
          <w:color w:val="17365D" w:themeColor="text2" w:themeShade="BF"/>
          <w:sz w:val="28"/>
        </w:rPr>
        <w:t>сервиса</w:t>
      </w:r>
      <w:r w:rsidR="001E6742" w:rsidRPr="009E1CBD">
        <w:rPr>
          <w:b/>
          <w:bCs/>
          <w:i/>
          <w:caps/>
          <w:color w:val="17365D" w:themeColor="text2" w:themeShade="BF"/>
          <w:sz w:val="28"/>
        </w:rPr>
        <w:t>: РОССИЙСКИЙ И ЗАРУБЕЖНЫЙ ОПЫТ</w:t>
      </w:r>
      <w:r w:rsidRPr="009E1CBD">
        <w:rPr>
          <w:b/>
          <w:bCs/>
          <w:i/>
          <w:caps/>
          <w:color w:val="17365D" w:themeColor="text2" w:themeShade="BF"/>
          <w:sz w:val="28"/>
        </w:rPr>
        <w:t>»</w:t>
      </w:r>
    </w:p>
    <w:p w14:paraId="3A76C369" w14:textId="77777777" w:rsidR="00D82121" w:rsidRDefault="00D82121" w:rsidP="00D82121">
      <w:pPr>
        <w:pStyle w:val="Default"/>
        <w:widowControl w:val="0"/>
        <w:rPr>
          <w:color w:val="auto"/>
          <w:sz w:val="28"/>
        </w:rPr>
      </w:pPr>
    </w:p>
    <w:p w14:paraId="03D68AB8" w14:textId="015B6641" w:rsidR="000C7F9E" w:rsidRPr="00294843" w:rsidRDefault="00D82121" w:rsidP="001B3BEE">
      <w:pPr>
        <w:pStyle w:val="Default"/>
        <w:widowControl w:val="0"/>
        <w:jc w:val="both"/>
        <w:rPr>
          <w:rFonts w:asciiTheme="majorHAnsi" w:hAnsiTheme="majorHAnsi"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>Место проведения конференции</w:t>
      </w:r>
      <w:r w:rsidR="009E1CBD" w:rsidRPr="00294843">
        <w:rPr>
          <w:rFonts w:asciiTheme="majorHAnsi" w:hAnsiTheme="majorHAnsi"/>
          <w:b/>
          <w:color w:val="auto"/>
          <w:sz w:val="28"/>
          <w:szCs w:val="28"/>
        </w:rPr>
        <w:t xml:space="preserve">: </w:t>
      </w:r>
      <w:r w:rsidRPr="00294843">
        <w:rPr>
          <w:rFonts w:asciiTheme="majorHAnsi" w:hAnsiTheme="majorHAnsi"/>
          <w:color w:val="auto"/>
          <w:sz w:val="28"/>
          <w:szCs w:val="28"/>
        </w:rPr>
        <w:t>Южный федеральный университет</w:t>
      </w:r>
      <w:r w:rsidR="001919D7" w:rsidRPr="00294843">
        <w:rPr>
          <w:rFonts w:asciiTheme="majorHAnsi" w:hAnsiTheme="majorHAnsi"/>
          <w:color w:val="auto"/>
          <w:sz w:val="28"/>
          <w:szCs w:val="28"/>
        </w:rPr>
        <w:t xml:space="preserve">, </w:t>
      </w:r>
      <w:r w:rsidR="009E1CBD" w:rsidRPr="00294843">
        <w:rPr>
          <w:rFonts w:asciiTheme="majorHAnsi" w:hAnsiTheme="majorHAnsi"/>
          <w:color w:val="auto"/>
          <w:sz w:val="28"/>
          <w:szCs w:val="28"/>
        </w:rPr>
        <w:t xml:space="preserve">Высшая школа бизнеса, </w:t>
      </w:r>
      <w:r w:rsidR="001919D7" w:rsidRPr="00294843">
        <w:rPr>
          <w:rFonts w:asciiTheme="majorHAnsi" w:hAnsiTheme="majorHAnsi"/>
          <w:color w:val="auto"/>
          <w:sz w:val="28"/>
          <w:szCs w:val="28"/>
        </w:rPr>
        <w:t>г. Ростов-на-Дону</w:t>
      </w:r>
      <w:r w:rsidRPr="00294843">
        <w:rPr>
          <w:rFonts w:asciiTheme="majorHAnsi" w:hAnsiTheme="majorHAnsi"/>
          <w:color w:val="auto"/>
          <w:sz w:val="28"/>
          <w:szCs w:val="28"/>
        </w:rPr>
        <w:t>.</w:t>
      </w:r>
      <w:r w:rsidR="00BC0B74" w:rsidRPr="00294843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14:paraId="79336231" w14:textId="04773765" w:rsidR="00D82121" w:rsidRPr="00294843" w:rsidRDefault="000C7F9E" w:rsidP="001B3BEE">
      <w:pPr>
        <w:pStyle w:val="Default"/>
        <w:widowControl w:val="0"/>
        <w:jc w:val="both"/>
        <w:rPr>
          <w:rFonts w:asciiTheme="majorHAnsi" w:hAnsiTheme="majorHAnsi"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bCs/>
          <w:color w:val="auto"/>
          <w:sz w:val="28"/>
          <w:szCs w:val="28"/>
        </w:rPr>
        <w:t>Форма</w:t>
      </w:r>
      <w:r w:rsidR="00294843">
        <w:rPr>
          <w:rFonts w:asciiTheme="majorHAnsi" w:hAnsiTheme="majorHAnsi"/>
          <w:b/>
          <w:bCs/>
          <w:color w:val="auto"/>
          <w:sz w:val="28"/>
          <w:szCs w:val="28"/>
        </w:rPr>
        <w:t>т</w:t>
      </w:r>
      <w:r w:rsidRPr="00294843">
        <w:rPr>
          <w:rFonts w:asciiTheme="majorHAnsi" w:hAnsiTheme="majorHAnsi"/>
          <w:b/>
          <w:bCs/>
          <w:color w:val="auto"/>
          <w:sz w:val="28"/>
          <w:szCs w:val="28"/>
        </w:rPr>
        <w:t xml:space="preserve"> проведения конференции</w:t>
      </w:r>
      <w:r w:rsidR="001B3BEE">
        <w:rPr>
          <w:rFonts w:asciiTheme="majorHAnsi" w:hAnsiTheme="majorHAnsi"/>
          <w:b/>
          <w:bCs/>
          <w:color w:val="auto"/>
          <w:sz w:val="28"/>
          <w:szCs w:val="28"/>
        </w:rPr>
        <w:t>:</w:t>
      </w:r>
      <w:r w:rsidR="009E1CBD" w:rsidRPr="00294843">
        <w:rPr>
          <w:rFonts w:asciiTheme="majorHAnsi" w:hAnsiTheme="majorHAnsi"/>
          <w:b/>
          <w:bCs/>
          <w:color w:val="auto"/>
          <w:sz w:val="28"/>
          <w:szCs w:val="28"/>
        </w:rPr>
        <w:t xml:space="preserve"> </w:t>
      </w:r>
      <w:r w:rsidR="001B3BEE">
        <w:rPr>
          <w:rFonts w:asciiTheme="majorHAnsi" w:hAnsiTheme="majorHAnsi"/>
          <w:color w:val="auto"/>
          <w:sz w:val="28"/>
          <w:szCs w:val="28"/>
        </w:rPr>
        <w:t>с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>мешанный</w:t>
      </w:r>
      <w:r w:rsidR="00174ECD" w:rsidRPr="00294843">
        <w:rPr>
          <w:rFonts w:asciiTheme="majorHAnsi" w:hAnsiTheme="majorHAnsi"/>
          <w:color w:val="auto"/>
          <w:sz w:val="28"/>
          <w:szCs w:val="28"/>
        </w:rPr>
        <w:t xml:space="preserve">, </w:t>
      </w:r>
      <w:r w:rsidR="009E1CBD" w:rsidRPr="00294843">
        <w:rPr>
          <w:rFonts w:asciiTheme="majorHAnsi" w:hAnsiTheme="majorHAnsi"/>
          <w:color w:val="auto"/>
          <w:sz w:val="28"/>
          <w:szCs w:val="28"/>
        </w:rPr>
        <w:t>по выбору участников</w:t>
      </w:r>
      <w:r w:rsidR="00EF7042">
        <w:rPr>
          <w:rFonts w:asciiTheme="majorHAnsi" w:hAnsiTheme="majorHAnsi"/>
          <w:color w:val="auto"/>
          <w:sz w:val="28"/>
          <w:szCs w:val="28"/>
        </w:rPr>
        <w:t>,</w:t>
      </w:r>
      <w:r w:rsidR="00174ECD" w:rsidRPr="00294843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F7042">
        <w:rPr>
          <w:rFonts w:asciiTheme="majorHAnsi" w:hAnsiTheme="majorHAnsi"/>
          <w:color w:val="auto"/>
          <w:sz w:val="28"/>
          <w:szCs w:val="28"/>
        </w:rPr>
        <w:t>дистанционно и очно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F7042" w:rsidRPr="00294843">
        <w:rPr>
          <w:rFonts w:asciiTheme="majorHAnsi" w:hAnsiTheme="majorHAnsi"/>
          <w:color w:val="auto"/>
          <w:sz w:val="28"/>
          <w:szCs w:val="28"/>
        </w:rPr>
        <w:t>(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>по адресу</w:t>
      </w:r>
      <w:r w:rsidR="0098178F">
        <w:rPr>
          <w:rFonts w:asciiTheme="majorHAnsi" w:hAnsiTheme="majorHAnsi"/>
          <w:color w:val="auto"/>
          <w:sz w:val="28"/>
          <w:szCs w:val="28"/>
        </w:rPr>
        <w:t>: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 xml:space="preserve"> ул. Большая Садовая, 105/42</w:t>
      </w:r>
      <w:r w:rsidR="009E1CBD" w:rsidRPr="00294843">
        <w:rPr>
          <w:rFonts w:asciiTheme="majorHAnsi" w:hAnsiTheme="majorHAnsi"/>
          <w:color w:val="auto"/>
          <w:sz w:val="28"/>
          <w:szCs w:val="28"/>
        </w:rPr>
        <w:t>)</w:t>
      </w:r>
      <w:r w:rsidR="001B3BEE">
        <w:rPr>
          <w:rFonts w:asciiTheme="majorHAnsi" w:hAnsiTheme="majorHAnsi"/>
          <w:color w:val="auto"/>
          <w:sz w:val="28"/>
          <w:szCs w:val="28"/>
        </w:rPr>
        <w:t>.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14:paraId="434AE3D7" w14:textId="516343DE" w:rsidR="00D82121" w:rsidRPr="00294843" w:rsidRDefault="00D82121" w:rsidP="001B3BEE">
      <w:pPr>
        <w:pStyle w:val="Default"/>
        <w:widowControl w:val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>Время проведения</w:t>
      </w:r>
      <w:r w:rsidR="00F9148A" w:rsidRPr="00294843">
        <w:rPr>
          <w:rFonts w:asciiTheme="majorHAnsi" w:hAnsiTheme="majorHAnsi"/>
          <w:b/>
          <w:color w:val="auto"/>
          <w:sz w:val="28"/>
          <w:szCs w:val="28"/>
        </w:rPr>
        <w:t xml:space="preserve">: </w:t>
      </w:r>
      <w:r w:rsidR="00F9148A" w:rsidRPr="00294843">
        <w:rPr>
          <w:rFonts w:asciiTheme="majorHAnsi" w:hAnsiTheme="majorHAnsi"/>
          <w:color w:val="000000" w:themeColor="text1"/>
          <w:sz w:val="28"/>
          <w:szCs w:val="28"/>
        </w:rPr>
        <w:t>7 - 8</w:t>
      </w:r>
      <w:r w:rsidR="00862B08" w:rsidRPr="0029484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53506" w:rsidRPr="00294843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862B08" w:rsidRPr="00294843">
        <w:rPr>
          <w:rFonts w:asciiTheme="majorHAnsi" w:hAnsiTheme="majorHAnsi"/>
          <w:color w:val="000000" w:themeColor="text1"/>
          <w:sz w:val="28"/>
          <w:szCs w:val="28"/>
        </w:rPr>
        <w:t>прел</w:t>
      </w:r>
      <w:r w:rsidR="00353506" w:rsidRPr="00294843">
        <w:rPr>
          <w:rFonts w:asciiTheme="majorHAnsi" w:hAnsiTheme="majorHAnsi"/>
          <w:color w:val="000000" w:themeColor="text1"/>
          <w:sz w:val="28"/>
          <w:szCs w:val="28"/>
        </w:rPr>
        <w:t>я</w:t>
      </w:r>
      <w:r w:rsidR="00862B08" w:rsidRPr="00294843">
        <w:rPr>
          <w:rFonts w:asciiTheme="majorHAnsi" w:hAnsiTheme="majorHAnsi"/>
          <w:color w:val="000000" w:themeColor="text1"/>
          <w:sz w:val="28"/>
          <w:szCs w:val="28"/>
        </w:rPr>
        <w:t xml:space="preserve"> 202</w:t>
      </w:r>
      <w:r w:rsidR="00F9148A" w:rsidRPr="00294843">
        <w:rPr>
          <w:rFonts w:asciiTheme="majorHAnsi" w:hAnsiTheme="majorHAnsi"/>
          <w:color w:val="000000" w:themeColor="text1"/>
          <w:sz w:val="28"/>
          <w:szCs w:val="28"/>
        </w:rPr>
        <w:t>2</w:t>
      </w:r>
      <w:r w:rsidRPr="00294843">
        <w:rPr>
          <w:rFonts w:asciiTheme="majorHAnsi" w:hAnsiTheme="majorHAnsi"/>
          <w:color w:val="000000" w:themeColor="text1"/>
          <w:sz w:val="28"/>
          <w:szCs w:val="28"/>
        </w:rPr>
        <w:t xml:space="preserve"> г. </w:t>
      </w:r>
    </w:p>
    <w:p w14:paraId="2B139AA1" w14:textId="7088EE25" w:rsidR="00D82121" w:rsidRPr="00294843" w:rsidRDefault="00D82121" w:rsidP="001B3BEE">
      <w:pPr>
        <w:pStyle w:val="Default"/>
        <w:widowControl w:val="0"/>
        <w:jc w:val="both"/>
        <w:rPr>
          <w:rFonts w:asciiTheme="majorHAnsi" w:hAnsiTheme="majorHAnsi"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 xml:space="preserve">Участники: </w:t>
      </w:r>
      <w:r w:rsidR="00567109" w:rsidRPr="00294843">
        <w:rPr>
          <w:rFonts w:asciiTheme="majorHAnsi" w:hAnsiTheme="majorHAnsi"/>
          <w:color w:val="auto"/>
          <w:sz w:val="28"/>
          <w:szCs w:val="28"/>
        </w:rPr>
        <w:t>студенты учреждений высшего</w:t>
      </w:r>
      <w:r w:rsidR="009619AC" w:rsidRPr="00294843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567109" w:rsidRPr="00294843">
        <w:rPr>
          <w:rFonts w:asciiTheme="majorHAnsi" w:hAnsiTheme="majorHAnsi"/>
          <w:color w:val="auto"/>
          <w:sz w:val="28"/>
          <w:szCs w:val="28"/>
        </w:rPr>
        <w:t>образования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 xml:space="preserve"> (бакалавры, магистры, специалисты)</w:t>
      </w:r>
      <w:r w:rsidR="00F83339" w:rsidRPr="00294843">
        <w:rPr>
          <w:rFonts w:asciiTheme="majorHAnsi" w:hAnsiTheme="majorHAnsi"/>
          <w:color w:val="auto"/>
          <w:sz w:val="28"/>
          <w:szCs w:val="28"/>
        </w:rPr>
        <w:t>; аспиранты;</w:t>
      </w:r>
      <w:r w:rsidRPr="00294843">
        <w:rPr>
          <w:rFonts w:asciiTheme="majorHAnsi" w:hAnsiTheme="majorHAnsi"/>
          <w:color w:val="auto"/>
          <w:sz w:val="28"/>
          <w:szCs w:val="28"/>
        </w:rPr>
        <w:t xml:space="preserve"> молодые ученые. </w:t>
      </w:r>
    </w:p>
    <w:p w14:paraId="2A1FDF11" w14:textId="31DF1FD4" w:rsidR="00D82121" w:rsidRPr="00294843" w:rsidRDefault="00D82121" w:rsidP="001B3BEE">
      <w:pPr>
        <w:pStyle w:val="Default"/>
        <w:widowControl w:val="0"/>
        <w:jc w:val="both"/>
        <w:rPr>
          <w:rFonts w:asciiTheme="majorHAnsi" w:hAnsiTheme="majorHAnsi"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 xml:space="preserve">Языки: </w:t>
      </w:r>
      <w:r w:rsidRPr="00294843">
        <w:rPr>
          <w:rFonts w:asciiTheme="majorHAnsi" w:hAnsiTheme="majorHAnsi"/>
          <w:color w:val="auto"/>
          <w:sz w:val="28"/>
          <w:szCs w:val="28"/>
        </w:rPr>
        <w:t>русский, английский.</w:t>
      </w:r>
    </w:p>
    <w:p w14:paraId="23BD5B15" w14:textId="12B2D6BA" w:rsidR="00D82121" w:rsidRPr="00294843" w:rsidRDefault="00D82121" w:rsidP="001B3BEE">
      <w:pPr>
        <w:pStyle w:val="Default"/>
        <w:widowControl w:val="0"/>
        <w:jc w:val="both"/>
        <w:rPr>
          <w:rFonts w:asciiTheme="majorHAnsi" w:hAnsiTheme="majorHAnsi"/>
          <w:i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 xml:space="preserve">Публикация </w:t>
      </w:r>
      <w:r w:rsidR="003335C1" w:rsidRPr="00294843">
        <w:rPr>
          <w:rFonts w:asciiTheme="majorHAnsi" w:hAnsiTheme="majorHAnsi"/>
          <w:color w:val="auto"/>
          <w:sz w:val="28"/>
          <w:szCs w:val="28"/>
        </w:rPr>
        <w:t xml:space="preserve">в </w:t>
      </w:r>
      <w:r w:rsidR="00C7527C" w:rsidRPr="00294843">
        <w:rPr>
          <w:rFonts w:asciiTheme="majorHAnsi" w:hAnsiTheme="majorHAnsi"/>
          <w:color w:val="auto"/>
          <w:sz w:val="28"/>
          <w:szCs w:val="28"/>
        </w:rPr>
        <w:t xml:space="preserve">электронном </w:t>
      </w:r>
      <w:r w:rsidR="003335C1" w:rsidRPr="00294843">
        <w:rPr>
          <w:rFonts w:asciiTheme="majorHAnsi" w:hAnsiTheme="majorHAnsi"/>
          <w:color w:val="auto"/>
          <w:sz w:val="28"/>
          <w:szCs w:val="28"/>
        </w:rPr>
        <w:t xml:space="preserve">сборнике </w:t>
      </w:r>
      <w:r w:rsidR="00F9148A" w:rsidRPr="00294843">
        <w:rPr>
          <w:rFonts w:asciiTheme="majorHAnsi" w:hAnsiTheme="majorHAnsi"/>
          <w:color w:val="auto"/>
          <w:sz w:val="28"/>
          <w:szCs w:val="28"/>
        </w:rPr>
        <w:t>трудов</w:t>
      </w:r>
      <w:r w:rsidRPr="00294843">
        <w:rPr>
          <w:rFonts w:asciiTheme="majorHAnsi" w:hAnsiTheme="majorHAnsi"/>
          <w:color w:val="auto"/>
          <w:sz w:val="28"/>
          <w:szCs w:val="28"/>
        </w:rPr>
        <w:t xml:space="preserve"> конференции</w:t>
      </w:r>
      <w:r w:rsidRPr="00294843">
        <w:rPr>
          <w:rFonts w:asciiTheme="majorHAnsi" w:hAnsiTheme="majorHAnsi"/>
          <w:i/>
          <w:color w:val="auto"/>
          <w:sz w:val="28"/>
          <w:szCs w:val="28"/>
        </w:rPr>
        <w:t>.</w:t>
      </w:r>
    </w:p>
    <w:p w14:paraId="325BE82E" w14:textId="0833F4E5" w:rsidR="009C0561" w:rsidRPr="00294843" w:rsidRDefault="009C0561" w:rsidP="001B3BEE">
      <w:pPr>
        <w:pStyle w:val="Default"/>
        <w:widowControl w:val="0"/>
        <w:jc w:val="both"/>
        <w:rPr>
          <w:rFonts w:asciiTheme="majorHAnsi" w:hAnsiTheme="majorHAnsi"/>
          <w:b/>
          <w:color w:val="auto"/>
          <w:sz w:val="28"/>
          <w:szCs w:val="28"/>
        </w:rPr>
      </w:pPr>
      <w:r w:rsidRPr="00294843">
        <w:rPr>
          <w:rFonts w:asciiTheme="majorHAnsi" w:hAnsiTheme="majorHAnsi"/>
          <w:b/>
          <w:color w:val="auto"/>
          <w:sz w:val="28"/>
          <w:szCs w:val="28"/>
        </w:rPr>
        <w:t>Сборник статей будет размещен в Научной электронной библиотеке (РИНЦ) www.elibrary.ru.</w:t>
      </w:r>
    </w:p>
    <w:p w14:paraId="0AE7055B" w14:textId="77777777" w:rsidR="00D82121" w:rsidRPr="00353506" w:rsidRDefault="00D82121" w:rsidP="00D82121">
      <w:pPr>
        <w:pStyle w:val="Default"/>
        <w:widowControl w:val="0"/>
        <w:jc w:val="both"/>
        <w:rPr>
          <w:b/>
          <w:i/>
          <w:color w:val="auto"/>
        </w:rPr>
      </w:pPr>
    </w:p>
    <w:p w14:paraId="5BC522F6" w14:textId="77777777" w:rsidR="00D82121" w:rsidRPr="00353506" w:rsidRDefault="00D82121" w:rsidP="00D82121">
      <w:pPr>
        <w:pStyle w:val="Default"/>
        <w:widowControl w:val="0"/>
        <w:jc w:val="both"/>
        <w:rPr>
          <w:b/>
        </w:rPr>
      </w:pPr>
      <w:r w:rsidRPr="00353506">
        <w:rPr>
          <w:b/>
        </w:rPr>
        <w:t>Цель конференции:</w:t>
      </w:r>
    </w:p>
    <w:p w14:paraId="34DB2C55" w14:textId="7033A3BE" w:rsidR="00CA7F39" w:rsidRPr="00CA27EE" w:rsidRDefault="00D82121" w:rsidP="00D82121">
      <w:pPr>
        <w:pStyle w:val="Default"/>
        <w:widowControl w:val="0"/>
        <w:jc w:val="both"/>
        <w:rPr>
          <w:color w:val="auto"/>
        </w:rPr>
      </w:pPr>
      <w:r w:rsidRPr="00353506">
        <w:rPr>
          <w:color w:val="auto"/>
        </w:rPr>
        <w:t xml:space="preserve">стимулирование научно-исследовательской и </w:t>
      </w:r>
      <w:r w:rsidR="00567109">
        <w:rPr>
          <w:color w:val="auto"/>
        </w:rPr>
        <w:t>проектной деятельности</w:t>
      </w:r>
      <w:r w:rsidR="00F14F73">
        <w:rPr>
          <w:color w:val="auto"/>
        </w:rPr>
        <w:t xml:space="preserve"> </w:t>
      </w:r>
      <w:r w:rsidR="00863A80" w:rsidRPr="00E8678F">
        <w:rPr>
          <w:color w:val="auto"/>
        </w:rPr>
        <w:t>студентов</w:t>
      </w:r>
      <w:r w:rsidRPr="00E8678F">
        <w:rPr>
          <w:color w:val="auto"/>
        </w:rPr>
        <w:t>,</w:t>
      </w:r>
      <w:r w:rsidR="002B3BF4" w:rsidRPr="00E8678F">
        <w:rPr>
          <w:color w:val="auto"/>
        </w:rPr>
        <w:t xml:space="preserve"> аспирантов и молодых ученых</w:t>
      </w:r>
      <w:r w:rsidRPr="00E8678F">
        <w:rPr>
          <w:color w:val="auto"/>
        </w:rPr>
        <w:t xml:space="preserve"> России</w:t>
      </w:r>
      <w:r w:rsidR="002B3BF4" w:rsidRPr="00E8678F">
        <w:rPr>
          <w:color w:val="auto"/>
        </w:rPr>
        <w:t xml:space="preserve"> и зарубежный стран</w:t>
      </w:r>
      <w:r w:rsidRPr="00E8678F">
        <w:rPr>
          <w:color w:val="auto"/>
        </w:rPr>
        <w:t xml:space="preserve"> </w:t>
      </w:r>
      <w:r w:rsidRPr="00D1632B">
        <w:rPr>
          <w:color w:val="auto"/>
        </w:rPr>
        <w:t xml:space="preserve">в области </w:t>
      </w:r>
      <w:r w:rsidR="001F25FC">
        <w:rPr>
          <w:color w:val="auto"/>
        </w:rPr>
        <w:t>индустрии гостеприимства (</w:t>
      </w:r>
      <w:r w:rsidRPr="00D1632B">
        <w:rPr>
          <w:color w:val="auto"/>
        </w:rPr>
        <w:t>туризма, гостиничного хозяйства</w:t>
      </w:r>
      <w:r w:rsidR="001F25FC">
        <w:rPr>
          <w:color w:val="auto"/>
        </w:rPr>
        <w:t>, сервиса)</w:t>
      </w:r>
      <w:r w:rsidR="00D1632B" w:rsidRPr="00CA27EE">
        <w:rPr>
          <w:color w:val="auto"/>
        </w:rPr>
        <w:t>.</w:t>
      </w:r>
    </w:p>
    <w:p w14:paraId="5740811C" w14:textId="77777777" w:rsidR="00D82121" w:rsidRPr="00126E2B" w:rsidRDefault="00D82121" w:rsidP="00D82121">
      <w:pPr>
        <w:pStyle w:val="Default"/>
        <w:widowControl w:val="0"/>
        <w:jc w:val="both"/>
        <w:rPr>
          <w:rFonts w:ascii="Arial" w:hAnsi="Arial" w:cs="Arial"/>
          <w:color w:val="auto"/>
          <w:sz w:val="23"/>
          <w:szCs w:val="23"/>
        </w:rPr>
      </w:pPr>
    </w:p>
    <w:p w14:paraId="60A5ECE8" w14:textId="77777777" w:rsidR="00D82121" w:rsidRPr="00353506" w:rsidRDefault="00D82121" w:rsidP="00D82121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</w:rPr>
      </w:pPr>
      <w:r w:rsidRPr="00126E2B">
        <w:rPr>
          <w:rFonts w:ascii="Times New Roman" w:eastAsia="Times New Roman" w:hAnsi="Times New Roman"/>
          <w:b/>
          <w:sz w:val="24"/>
        </w:rPr>
        <w:t>За</w:t>
      </w:r>
      <w:r w:rsidRPr="00353506">
        <w:rPr>
          <w:rFonts w:ascii="Times New Roman" w:eastAsia="Times New Roman" w:hAnsi="Times New Roman"/>
          <w:b/>
          <w:sz w:val="24"/>
        </w:rPr>
        <w:t>дачи:</w:t>
      </w:r>
    </w:p>
    <w:p w14:paraId="587E6309" w14:textId="77777777" w:rsidR="00353506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 w:cs="Times New Roman"/>
          <w:sz w:val="24"/>
          <w:szCs w:val="24"/>
        </w:rPr>
        <w:t xml:space="preserve">повышение статуса научно-исследовательской деятельности в области </w:t>
      </w:r>
      <w:r w:rsidR="00353506" w:rsidRPr="00F14F73">
        <w:rPr>
          <w:rFonts w:ascii="Times New Roman" w:hAnsi="Times New Roman" w:cs="Times New Roman"/>
          <w:sz w:val="24"/>
          <w:szCs w:val="24"/>
        </w:rPr>
        <w:t>туризма, гостиничного хозяйства, сервиса</w:t>
      </w:r>
      <w:r w:rsidR="00353506" w:rsidRPr="00F14F73">
        <w:rPr>
          <w:sz w:val="24"/>
          <w:szCs w:val="24"/>
        </w:rPr>
        <w:t>;</w:t>
      </w:r>
    </w:p>
    <w:p w14:paraId="03AA398C" w14:textId="09313699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 xml:space="preserve"> </w:t>
      </w:r>
      <w:r w:rsidR="00353506" w:rsidRPr="00F14F73">
        <w:rPr>
          <w:rFonts w:ascii="Times New Roman" w:eastAsia="Times New Roman" w:hAnsi="Times New Roman"/>
          <w:sz w:val="24"/>
          <w:szCs w:val="24"/>
        </w:rPr>
        <w:t>обсуждение актуальных вопросов и практики реализации</w:t>
      </w:r>
      <w:r w:rsidRPr="00F14F73">
        <w:rPr>
          <w:rFonts w:ascii="Times New Roman" w:eastAsia="Times New Roman" w:hAnsi="Times New Roman"/>
          <w:sz w:val="24"/>
          <w:szCs w:val="24"/>
        </w:rPr>
        <w:t xml:space="preserve"> управления</w:t>
      </w:r>
      <w:r w:rsidR="00353506" w:rsidRPr="00F14F73">
        <w:rPr>
          <w:rFonts w:ascii="Times New Roman" w:eastAsia="Times New Roman" w:hAnsi="Times New Roman"/>
          <w:sz w:val="24"/>
          <w:szCs w:val="24"/>
        </w:rPr>
        <w:t xml:space="preserve"> туристско-рекреационным комплексом</w:t>
      </w:r>
      <w:r w:rsidR="001E6742" w:rsidRPr="00F14F73">
        <w:rPr>
          <w:rFonts w:ascii="Times New Roman" w:eastAsia="Times New Roman" w:hAnsi="Times New Roman"/>
          <w:sz w:val="24"/>
          <w:szCs w:val="24"/>
        </w:rPr>
        <w:t xml:space="preserve"> в российской и зарубежной практике</w:t>
      </w:r>
      <w:r w:rsidRPr="00F14F73">
        <w:rPr>
          <w:rFonts w:ascii="Times New Roman" w:eastAsia="Times New Roman" w:hAnsi="Times New Roman"/>
          <w:sz w:val="24"/>
          <w:szCs w:val="24"/>
        </w:rPr>
        <w:t>;</w:t>
      </w:r>
    </w:p>
    <w:p w14:paraId="346E6B34" w14:textId="65FAD77A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развит</w:t>
      </w:r>
      <w:r w:rsidR="00567109" w:rsidRPr="00F14F73">
        <w:rPr>
          <w:rFonts w:ascii="Times New Roman" w:eastAsia="Times New Roman" w:hAnsi="Times New Roman"/>
          <w:sz w:val="24"/>
          <w:szCs w:val="24"/>
        </w:rPr>
        <w:t>ие научного потенциала</w:t>
      </w:r>
      <w:r w:rsidR="00F729B0" w:rsidRPr="00F14F73">
        <w:rPr>
          <w:rFonts w:ascii="Times New Roman" w:eastAsia="Times New Roman" w:hAnsi="Times New Roman"/>
          <w:sz w:val="24"/>
          <w:szCs w:val="24"/>
        </w:rPr>
        <w:t xml:space="preserve"> студентов,</w:t>
      </w:r>
      <w:r w:rsidR="003335C1" w:rsidRPr="00F14F73">
        <w:rPr>
          <w:rFonts w:ascii="Times New Roman" w:eastAsia="Times New Roman" w:hAnsi="Times New Roman"/>
          <w:sz w:val="24"/>
          <w:szCs w:val="24"/>
        </w:rPr>
        <w:t xml:space="preserve"> аспирантов и молодых ученых;</w:t>
      </w:r>
    </w:p>
    <w:p w14:paraId="0B137E57" w14:textId="77777777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включение преподавателей вузов в научно-исследовательскую деятельность;</w:t>
      </w:r>
    </w:p>
    <w:p w14:paraId="05E277EC" w14:textId="2613E40A" w:rsidR="00D82121" w:rsidRPr="00353506" w:rsidRDefault="00D82121" w:rsidP="005671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353506">
        <w:rPr>
          <w:rFonts w:ascii="Times New Roman" w:eastAsia="Times New Roman" w:hAnsi="Times New Roman"/>
          <w:sz w:val="24"/>
        </w:rPr>
        <w:t xml:space="preserve"> информационного пространства для эффективного профессионального взаимодействия</w:t>
      </w:r>
      <w:r w:rsidR="001F25FC">
        <w:rPr>
          <w:rFonts w:ascii="Times New Roman" w:eastAsia="Times New Roman" w:hAnsi="Times New Roman"/>
          <w:sz w:val="24"/>
        </w:rPr>
        <w:t xml:space="preserve"> </w:t>
      </w:r>
      <w:r w:rsidR="00F729B0" w:rsidRPr="00E8678F">
        <w:rPr>
          <w:rFonts w:ascii="Times New Roman" w:eastAsia="Times New Roman" w:hAnsi="Times New Roman"/>
          <w:sz w:val="24"/>
        </w:rPr>
        <w:t>студентов,</w:t>
      </w:r>
      <w:r w:rsidR="00567109" w:rsidRPr="00E8678F">
        <w:rPr>
          <w:rFonts w:ascii="Times New Roman" w:eastAsia="Times New Roman" w:hAnsi="Times New Roman"/>
          <w:sz w:val="24"/>
        </w:rPr>
        <w:t xml:space="preserve"> </w:t>
      </w:r>
      <w:r w:rsidRPr="00E8678F">
        <w:rPr>
          <w:rFonts w:ascii="Times New Roman" w:eastAsia="Times New Roman" w:hAnsi="Times New Roman"/>
          <w:sz w:val="24"/>
        </w:rPr>
        <w:t>аспирантов, молодых ученых и практиков по нап</w:t>
      </w:r>
      <w:r w:rsidRPr="00353506">
        <w:rPr>
          <w:rFonts w:ascii="Times New Roman" w:eastAsia="Times New Roman" w:hAnsi="Times New Roman"/>
          <w:sz w:val="24"/>
        </w:rPr>
        <w:t xml:space="preserve">равлениям работы конференции; </w:t>
      </w:r>
    </w:p>
    <w:p w14:paraId="5C1F4192" w14:textId="77777777" w:rsidR="00D82121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353506">
        <w:rPr>
          <w:rFonts w:ascii="Times New Roman" w:eastAsia="Times New Roman" w:hAnsi="Times New Roman"/>
          <w:sz w:val="24"/>
        </w:rPr>
        <w:t>содействие развитию творческого потенциала, созданию организационно-педагогических условий для инноваций, исследовательской и проектной деятельности, для проявления инициативы, научно-методических интересов.</w:t>
      </w:r>
    </w:p>
    <w:p w14:paraId="362357A7" w14:textId="77777777" w:rsidR="00D82121" w:rsidRDefault="00D82121" w:rsidP="00D82121">
      <w:pPr>
        <w:pStyle w:val="Default"/>
        <w:widowControl w:val="0"/>
        <w:jc w:val="both"/>
        <w:rPr>
          <w:color w:val="auto"/>
        </w:rPr>
      </w:pPr>
    </w:p>
    <w:p w14:paraId="5796C1CF" w14:textId="7C42F517" w:rsidR="00BC0B74" w:rsidRDefault="00D82121" w:rsidP="00294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Направления </w:t>
      </w:r>
      <w:r w:rsidR="00126E2B" w:rsidRPr="00126E2B">
        <w:rPr>
          <w:rFonts w:ascii="Times New Roman" w:hAnsi="Times New Roman"/>
          <w:b/>
          <w:sz w:val="24"/>
        </w:rPr>
        <w:t xml:space="preserve">работы </w:t>
      </w:r>
      <w:r w:rsidRPr="00126E2B">
        <w:rPr>
          <w:rFonts w:ascii="Times New Roman" w:hAnsi="Times New Roman"/>
          <w:b/>
          <w:sz w:val="24"/>
        </w:rPr>
        <w:t xml:space="preserve">конференции </w:t>
      </w:r>
      <w:r>
        <w:rPr>
          <w:rFonts w:ascii="Times New Roman" w:hAnsi="Times New Roman"/>
          <w:b/>
          <w:sz w:val="24"/>
        </w:rPr>
        <w:t>(секции</w:t>
      </w:r>
      <w:r w:rsidRPr="006B3307">
        <w:rPr>
          <w:rFonts w:ascii="Times New Roman" w:hAnsi="Times New Roman"/>
          <w:b/>
          <w:sz w:val="24"/>
          <w:szCs w:val="24"/>
        </w:rPr>
        <w:t>):</w:t>
      </w:r>
    </w:p>
    <w:p w14:paraId="2FC17163" w14:textId="77777777" w:rsidR="00294843" w:rsidRPr="00294843" w:rsidRDefault="00294843" w:rsidP="00294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BC71621" w14:textId="3A3112E3" w:rsidR="00BC0B74" w:rsidRPr="00294843" w:rsidRDefault="00BC0B74" w:rsidP="001B3B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4843">
        <w:rPr>
          <w:rFonts w:ascii="Times New Roman" w:hAnsi="Times New Roman"/>
          <w:sz w:val="26"/>
          <w:szCs w:val="26"/>
        </w:rPr>
        <w:t>СЕКЦИЯ № 1. ТУРИСТСКО-РЕКРЕАЦИОННЫЕ РЕСУРСЫ РОССИИ И МИРА</w:t>
      </w:r>
    </w:p>
    <w:p w14:paraId="7C480E47" w14:textId="5E3ECC3B" w:rsidR="00D82121" w:rsidRPr="00294843" w:rsidRDefault="00294843" w:rsidP="001B3BEE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Использование </w:t>
      </w:r>
      <w:r w:rsidR="00D82121" w:rsidRPr="00294843">
        <w:rPr>
          <w:color w:val="auto"/>
          <w:sz w:val="26"/>
          <w:szCs w:val="26"/>
        </w:rPr>
        <w:t>природного потенциала территорий</w:t>
      </w:r>
      <w:r w:rsidR="0032711D" w:rsidRPr="00294843">
        <w:rPr>
          <w:color w:val="auto"/>
          <w:sz w:val="26"/>
          <w:szCs w:val="26"/>
        </w:rPr>
        <w:t xml:space="preserve"> в целях туризма</w:t>
      </w:r>
    </w:p>
    <w:p w14:paraId="162E23C4" w14:textId="3B36FBF2" w:rsidR="001C2BCF" w:rsidRPr="00294843" w:rsidRDefault="00C7527C" w:rsidP="00174ECD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Проблемы и перспективы развития э</w:t>
      </w:r>
      <w:r w:rsidR="00D82121" w:rsidRPr="00294843">
        <w:rPr>
          <w:color w:val="auto"/>
          <w:sz w:val="26"/>
          <w:szCs w:val="26"/>
        </w:rPr>
        <w:t>кологическ</w:t>
      </w:r>
      <w:r w:rsidRPr="00294843">
        <w:rPr>
          <w:color w:val="auto"/>
          <w:sz w:val="26"/>
          <w:szCs w:val="26"/>
        </w:rPr>
        <w:t>ого туризма</w:t>
      </w:r>
    </w:p>
    <w:p w14:paraId="3DD6794C" w14:textId="20286108" w:rsidR="00D82121" w:rsidRPr="00294843" w:rsidRDefault="001C2BCF" w:rsidP="00174ECD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Проблемы рационального природопользования и освоения территорий в целях туризма</w:t>
      </w:r>
    </w:p>
    <w:p w14:paraId="367805AD" w14:textId="6DA2F803" w:rsidR="00D82121" w:rsidRPr="00294843" w:rsidRDefault="0032711D" w:rsidP="00174ECD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 w:rsidRPr="00294843">
        <w:rPr>
          <w:sz w:val="26"/>
          <w:szCs w:val="26"/>
        </w:rPr>
        <w:t>Т</w:t>
      </w:r>
      <w:r w:rsidR="00D82121" w:rsidRPr="00294843">
        <w:rPr>
          <w:sz w:val="26"/>
          <w:szCs w:val="26"/>
        </w:rPr>
        <w:t>уристско</w:t>
      </w:r>
      <w:r w:rsidRPr="00294843">
        <w:rPr>
          <w:sz w:val="26"/>
          <w:szCs w:val="26"/>
        </w:rPr>
        <w:t>е</w:t>
      </w:r>
      <w:r w:rsidR="00D82121" w:rsidRPr="00294843">
        <w:rPr>
          <w:sz w:val="26"/>
          <w:szCs w:val="26"/>
        </w:rPr>
        <w:t xml:space="preserve"> освоени</w:t>
      </w:r>
      <w:r w:rsidRPr="00294843">
        <w:rPr>
          <w:sz w:val="26"/>
          <w:szCs w:val="26"/>
        </w:rPr>
        <w:t>е</w:t>
      </w:r>
      <w:r w:rsidR="00D82121" w:rsidRPr="00294843">
        <w:rPr>
          <w:sz w:val="26"/>
          <w:szCs w:val="26"/>
        </w:rPr>
        <w:t xml:space="preserve"> историко-ку</w:t>
      </w:r>
      <w:r w:rsidR="00CD329B">
        <w:rPr>
          <w:sz w:val="26"/>
          <w:szCs w:val="26"/>
        </w:rPr>
        <w:t>льтурного потенциала территорий</w:t>
      </w:r>
    </w:p>
    <w:p w14:paraId="357E9032" w14:textId="5ACC1CFE" w:rsidR="007E51FF" w:rsidRPr="00294843" w:rsidRDefault="007E51FF" w:rsidP="00174ECD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Актуальные вопросы туристско-рекреационного проектирования</w:t>
      </w:r>
    </w:p>
    <w:p w14:paraId="0E89EF4A" w14:textId="6DDA9E6F" w:rsidR="0032711D" w:rsidRPr="00294843" w:rsidRDefault="00CA230D" w:rsidP="00174ECD">
      <w:pPr>
        <w:pStyle w:val="Default"/>
        <w:widowControl w:val="0"/>
        <w:numPr>
          <w:ilvl w:val="0"/>
          <w:numId w:val="26"/>
        </w:numPr>
        <w:ind w:left="720" w:hanging="36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 xml:space="preserve">Туристские ресурсы </w:t>
      </w:r>
      <w:r w:rsidR="0032711D" w:rsidRPr="00294843">
        <w:rPr>
          <w:color w:val="auto"/>
          <w:sz w:val="26"/>
          <w:szCs w:val="26"/>
        </w:rPr>
        <w:t xml:space="preserve">как базис формирования </w:t>
      </w:r>
      <w:r w:rsidRPr="00294843">
        <w:rPr>
          <w:color w:val="auto"/>
          <w:sz w:val="26"/>
          <w:szCs w:val="26"/>
        </w:rPr>
        <w:t>туристск</w:t>
      </w:r>
      <w:r w:rsidR="001C2BCF" w:rsidRPr="00294843">
        <w:rPr>
          <w:color w:val="auto"/>
          <w:sz w:val="26"/>
          <w:szCs w:val="26"/>
        </w:rPr>
        <w:t>их</w:t>
      </w:r>
      <w:r w:rsidR="007E51FF" w:rsidRPr="00294843">
        <w:rPr>
          <w:color w:val="auto"/>
          <w:sz w:val="26"/>
          <w:szCs w:val="26"/>
        </w:rPr>
        <w:t xml:space="preserve"> кластеров</w:t>
      </w:r>
    </w:p>
    <w:p w14:paraId="443751B2" w14:textId="1945FB00" w:rsidR="0032711D" w:rsidRPr="00294843" w:rsidRDefault="0032711D" w:rsidP="0032711D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14:paraId="2CBAE09B" w14:textId="01E60711" w:rsidR="0032711D" w:rsidRPr="00294843" w:rsidRDefault="0032711D" w:rsidP="0032711D">
      <w:pPr>
        <w:pStyle w:val="Default"/>
        <w:widowControl w:val="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СЕКЦИЯ №</w:t>
      </w:r>
      <w:r w:rsidR="001B3BEE">
        <w:rPr>
          <w:color w:val="auto"/>
          <w:sz w:val="26"/>
          <w:szCs w:val="26"/>
        </w:rPr>
        <w:t xml:space="preserve"> </w:t>
      </w:r>
      <w:r w:rsidRPr="00294843">
        <w:rPr>
          <w:color w:val="auto"/>
          <w:sz w:val="26"/>
          <w:szCs w:val="26"/>
        </w:rPr>
        <w:t>2. ИНФОРМАЦИОННЫЕ ТЕХНОЛОГИИ В ИНДУСТРИИ ГОСТЕПРИИМСТВА</w:t>
      </w:r>
    </w:p>
    <w:p w14:paraId="18EBF6B9" w14:textId="602983A9" w:rsidR="0032711D" w:rsidRPr="00294843" w:rsidRDefault="0032711D" w:rsidP="00174ECD">
      <w:pPr>
        <w:pStyle w:val="Default"/>
        <w:widowControl w:val="0"/>
        <w:numPr>
          <w:ilvl w:val="0"/>
          <w:numId w:val="25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Геоинформационные технологии в турист</w:t>
      </w:r>
      <w:r w:rsidR="00CD329B">
        <w:rPr>
          <w:color w:val="auto"/>
          <w:sz w:val="26"/>
          <w:szCs w:val="26"/>
        </w:rPr>
        <w:t>ско-рекреационных исследованиях</w:t>
      </w:r>
    </w:p>
    <w:p w14:paraId="7F870E1B" w14:textId="05DA0482" w:rsidR="0032711D" w:rsidRPr="00294843" w:rsidRDefault="006E4181" w:rsidP="00174ECD">
      <w:pPr>
        <w:pStyle w:val="Default"/>
        <w:widowControl w:val="0"/>
        <w:numPr>
          <w:ilvl w:val="0"/>
          <w:numId w:val="25"/>
        </w:numPr>
        <w:jc w:val="both"/>
        <w:rPr>
          <w:color w:val="auto"/>
          <w:sz w:val="26"/>
          <w:szCs w:val="26"/>
        </w:rPr>
      </w:pPr>
      <w:r w:rsidRPr="00294843">
        <w:rPr>
          <w:rFonts w:eastAsia="Calibri"/>
          <w:bCs/>
          <w:sz w:val="26"/>
          <w:szCs w:val="26"/>
        </w:rPr>
        <w:t xml:space="preserve">Концепция Smart City как базовая стратегия развития туристских </w:t>
      </w:r>
      <w:proofErr w:type="spellStart"/>
      <w:r w:rsidRPr="00294843">
        <w:rPr>
          <w:rFonts w:eastAsia="Calibri"/>
          <w:bCs/>
          <w:sz w:val="26"/>
          <w:szCs w:val="26"/>
        </w:rPr>
        <w:t>дестинаций</w:t>
      </w:r>
      <w:proofErr w:type="spellEnd"/>
    </w:p>
    <w:p w14:paraId="0074D255" w14:textId="44ED6F26" w:rsidR="006E4181" w:rsidRPr="00294843" w:rsidRDefault="00304F80" w:rsidP="00174ECD">
      <w:pPr>
        <w:pStyle w:val="Default"/>
        <w:widowControl w:val="0"/>
        <w:numPr>
          <w:ilvl w:val="0"/>
          <w:numId w:val="25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3D моделирование, визуализация и ани</w:t>
      </w:r>
      <w:r w:rsidR="00CD329B">
        <w:rPr>
          <w:color w:val="auto"/>
          <w:sz w:val="26"/>
          <w:szCs w:val="26"/>
        </w:rPr>
        <w:t>мация пространственных объектов</w:t>
      </w:r>
    </w:p>
    <w:p w14:paraId="03D8E416" w14:textId="6DFF994C" w:rsidR="00304F80" w:rsidRPr="00294843" w:rsidRDefault="00304F80" w:rsidP="00174ECD">
      <w:pPr>
        <w:pStyle w:val="Default"/>
        <w:widowControl w:val="0"/>
        <w:numPr>
          <w:ilvl w:val="0"/>
          <w:numId w:val="25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Автоматизация деяте</w:t>
      </w:r>
      <w:r w:rsidR="00CD329B">
        <w:rPr>
          <w:color w:val="auto"/>
          <w:sz w:val="26"/>
          <w:szCs w:val="26"/>
        </w:rPr>
        <w:t>льности туристского предприятия</w:t>
      </w:r>
    </w:p>
    <w:p w14:paraId="00998C09" w14:textId="492D6304" w:rsidR="00304F80" w:rsidRPr="00294843" w:rsidRDefault="00304F80" w:rsidP="00174ECD">
      <w:pPr>
        <w:pStyle w:val="Default"/>
        <w:widowControl w:val="0"/>
        <w:numPr>
          <w:ilvl w:val="0"/>
          <w:numId w:val="25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Разработка</w:t>
      </w:r>
      <w:r w:rsidR="00CD329B">
        <w:rPr>
          <w:color w:val="auto"/>
          <w:sz w:val="26"/>
          <w:szCs w:val="26"/>
        </w:rPr>
        <w:t xml:space="preserve"> туристских сайтов и приложений</w:t>
      </w:r>
    </w:p>
    <w:p w14:paraId="29D88D6F" w14:textId="73B6AD85" w:rsidR="00304F80" w:rsidRPr="00294843" w:rsidRDefault="00304F80" w:rsidP="00304F80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14:paraId="1D99ACB3" w14:textId="10C993D4" w:rsidR="00041E11" w:rsidRPr="00294843" w:rsidRDefault="00041E11" w:rsidP="00041E11">
      <w:pPr>
        <w:pStyle w:val="Default"/>
        <w:widowControl w:val="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СЕКЦИЯ №</w:t>
      </w:r>
      <w:r w:rsidR="00315CA9">
        <w:rPr>
          <w:color w:val="auto"/>
          <w:sz w:val="26"/>
          <w:szCs w:val="26"/>
        </w:rPr>
        <w:t xml:space="preserve"> </w:t>
      </w:r>
      <w:r w:rsidRPr="00294843">
        <w:rPr>
          <w:color w:val="auto"/>
          <w:sz w:val="26"/>
          <w:szCs w:val="26"/>
        </w:rPr>
        <w:t>3. ЭКОНОМИКА ТУРИЗМА: ГЛОБАЛЬНЫЕ И НАЦИОНАЛЬНЫЕ ТРЕНДЫ</w:t>
      </w:r>
    </w:p>
    <w:p w14:paraId="2B83062D" w14:textId="1C4BF7B8" w:rsidR="00041E11" w:rsidRPr="00294843" w:rsidRDefault="00041E11" w:rsidP="00041E1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948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Экономика и организация деятельности предприятий индустрии туризма</w:t>
      </w:r>
    </w:p>
    <w:p w14:paraId="5C90BA32" w14:textId="296B212A" w:rsidR="00041E11" w:rsidRPr="00294843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Политика, проблемы и перспективы в области управления и регулирования тури</w:t>
      </w:r>
      <w:r>
        <w:rPr>
          <w:color w:val="auto"/>
          <w:sz w:val="26"/>
          <w:szCs w:val="26"/>
        </w:rPr>
        <w:t xml:space="preserve">стской отрасли </w:t>
      </w:r>
      <w:r w:rsidRPr="00294843">
        <w:rPr>
          <w:color w:val="auto"/>
          <w:sz w:val="26"/>
          <w:szCs w:val="26"/>
        </w:rPr>
        <w:t>в российской и зарубежной практике</w:t>
      </w:r>
    </w:p>
    <w:p w14:paraId="374405CD" w14:textId="77777777" w:rsidR="00041E11" w:rsidRPr="00294843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Современные технологии управлени</w:t>
      </w:r>
      <w:r>
        <w:rPr>
          <w:color w:val="auto"/>
          <w:sz w:val="26"/>
          <w:szCs w:val="26"/>
        </w:rPr>
        <w:t>я</w:t>
      </w:r>
      <w:r w:rsidRPr="00294843">
        <w:rPr>
          <w:color w:val="auto"/>
          <w:sz w:val="26"/>
          <w:szCs w:val="26"/>
        </w:rPr>
        <w:t xml:space="preserve"> развитием национального туристского комплек</w:t>
      </w:r>
      <w:r>
        <w:rPr>
          <w:color w:val="auto"/>
          <w:sz w:val="26"/>
          <w:szCs w:val="26"/>
        </w:rPr>
        <w:t xml:space="preserve">са </w:t>
      </w:r>
    </w:p>
    <w:p w14:paraId="479F6A0E" w14:textId="0DE42180" w:rsidR="00041E11" w:rsidRPr="00294843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Проблемы и перспективы развития инфраструктуры туристских кластеров в российской и международной практике</w:t>
      </w:r>
    </w:p>
    <w:p w14:paraId="49B47A18" w14:textId="03E5EBCB" w:rsidR="00041E11" w:rsidRPr="00294843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Технологии бухгалтерского учета и налогообложения в индустрии туризма и гостеприимства</w:t>
      </w:r>
    </w:p>
    <w:p w14:paraId="2BBCD0D9" w14:textId="26937861" w:rsidR="00041E11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Проблемы и перспективы туроператорской и турагентской деятельности</w:t>
      </w:r>
    </w:p>
    <w:p w14:paraId="05A4DE6A" w14:textId="77777777" w:rsidR="00041E11" w:rsidRPr="00F2006F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F2006F">
        <w:rPr>
          <w:color w:val="auto"/>
          <w:sz w:val="26"/>
          <w:szCs w:val="26"/>
        </w:rPr>
        <w:t xml:space="preserve">Инновационные технологии управления персоналом в индустрии туризма </w:t>
      </w:r>
    </w:p>
    <w:p w14:paraId="20F54A39" w14:textId="77777777" w:rsidR="00041E11" w:rsidRPr="00E03FB4" w:rsidRDefault="00041E11" w:rsidP="00041E11">
      <w:pPr>
        <w:pStyle w:val="Default"/>
        <w:widowControl w:val="0"/>
        <w:numPr>
          <w:ilvl w:val="0"/>
          <w:numId w:val="24"/>
        </w:numPr>
        <w:jc w:val="both"/>
        <w:rPr>
          <w:color w:val="auto"/>
          <w:sz w:val="26"/>
          <w:szCs w:val="26"/>
        </w:rPr>
      </w:pPr>
      <w:r w:rsidRPr="00E03FB4">
        <w:rPr>
          <w:color w:val="auto"/>
          <w:sz w:val="26"/>
          <w:szCs w:val="26"/>
        </w:rPr>
        <w:t>Особенности маркетинговой деятельности</w:t>
      </w:r>
      <w:r>
        <w:rPr>
          <w:color w:val="auto"/>
          <w:sz w:val="26"/>
          <w:szCs w:val="26"/>
        </w:rPr>
        <w:t xml:space="preserve"> предприятий индустрии туризма на современном этапе</w:t>
      </w:r>
    </w:p>
    <w:p w14:paraId="0A2A8E17" w14:textId="77777777" w:rsidR="00041E11" w:rsidRDefault="00041E11" w:rsidP="00636DB2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14:paraId="06F31E31" w14:textId="15441754" w:rsidR="00636DB2" w:rsidRPr="00294843" w:rsidRDefault="00636DB2" w:rsidP="00636DB2">
      <w:pPr>
        <w:pStyle w:val="Default"/>
        <w:widowControl w:val="0"/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СЕКЦИЯ №</w:t>
      </w:r>
      <w:r w:rsidR="001B3BEE">
        <w:rPr>
          <w:color w:val="auto"/>
          <w:sz w:val="26"/>
          <w:szCs w:val="26"/>
        </w:rPr>
        <w:t xml:space="preserve"> </w:t>
      </w:r>
      <w:r w:rsidRPr="00294843">
        <w:rPr>
          <w:color w:val="auto"/>
          <w:sz w:val="26"/>
          <w:szCs w:val="26"/>
        </w:rPr>
        <w:t>4. ЭКСКУРСИОННЫЙ БИЗНЕС И МУЗ</w:t>
      </w:r>
      <w:r w:rsidR="00A3785B">
        <w:rPr>
          <w:color w:val="auto"/>
          <w:sz w:val="26"/>
          <w:szCs w:val="26"/>
        </w:rPr>
        <w:t>Е</w:t>
      </w:r>
      <w:r w:rsidRPr="00294843">
        <w:rPr>
          <w:color w:val="auto"/>
          <w:sz w:val="26"/>
          <w:szCs w:val="26"/>
        </w:rPr>
        <w:t>ЙНОЕ ДЕЛО</w:t>
      </w:r>
    </w:p>
    <w:p w14:paraId="5F4576A7" w14:textId="3C3CC4D7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Инновационные подходы к оказанию экскурсионных услуг в р</w:t>
      </w:r>
      <w:r w:rsidR="00CD329B">
        <w:rPr>
          <w:rFonts w:ascii="Times New Roman" w:eastAsia="Calibri" w:hAnsi="Times New Roman" w:cs="Times New Roman"/>
          <w:sz w:val="26"/>
          <w:szCs w:val="26"/>
        </w:rPr>
        <w:t>оссийской и зарубежной практике</w:t>
      </w:r>
    </w:p>
    <w:p w14:paraId="771F2B4D" w14:textId="0E5AF3C8" w:rsidR="00AD2661" w:rsidRPr="00AD2661" w:rsidRDefault="00636DB2" w:rsidP="00AD266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Экскурсионное дело: история, современное с</w:t>
      </w:r>
      <w:r w:rsidR="00CD329B">
        <w:rPr>
          <w:rFonts w:ascii="Times New Roman" w:eastAsia="Calibri" w:hAnsi="Times New Roman" w:cs="Times New Roman"/>
          <w:sz w:val="26"/>
          <w:szCs w:val="26"/>
        </w:rPr>
        <w:t>остояние и перспективы развития</w:t>
      </w:r>
    </w:p>
    <w:p w14:paraId="323BF3A1" w14:textId="0699CBA7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Особенности методики пр</w:t>
      </w:r>
      <w:r w:rsidR="00CD329B">
        <w:rPr>
          <w:rFonts w:ascii="Times New Roman" w:eastAsia="Calibri" w:hAnsi="Times New Roman" w:cs="Times New Roman"/>
          <w:sz w:val="26"/>
          <w:szCs w:val="26"/>
        </w:rPr>
        <w:t>оведения тематических экскурсий</w:t>
      </w:r>
    </w:p>
    <w:p w14:paraId="40FE241B" w14:textId="3EA0C205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Инновационные ф</w:t>
      </w:r>
      <w:r w:rsidR="00CD329B">
        <w:rPr>
          <w:rFonts w:ascii="Times New Roman" w:eastAsia="Calibri" w:hAnsi="Times New Roman" w:cs="Times New Roman"/>
          <w:sz w:val="26"/>
          <w:szCs w:val="26"/>
        </w:rPr>
        <w:t>ормы экскурсионной деятельности</w:t>
      </w:r>
    </w:p>
    <w:p w14:paraId="70BBF79F" w14:textId="0E66F863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Краеведение</w:t>
      </w:r>
      <w:r w:rsidR="00CD329B">
        <w:rPr>
          <w:rFonts w:ascii="Times New Roman" w:eastAsia="Calibri" w:hAnsi="Times New Roman" w:cs="Times New Roman"/>
          <w:sz w:val="26"/>
          <w:szCs w:val="26"/>
        </w:rPr>
        <w:t xml:space="preserve"> как ресурс внутреннего туризма</w:t>
      </w:r>
    </w:p>
    <w:p w14:paraId="76178A77" w14:textId="65F522C4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Функционирование музеев в современ</w:t>
      </w:r>
      <w:r w:rsidR="00CD329B">
        <w:rPr>
          <w:rFonts w:ascii="Times New Roman" w:eastAsia="Calibri" w:hAnsi="Times New Roman" w:cs="Times New Roman"/>
          <w:sz w:val="26"/>
          <w:szCs w:val="26"/>
        </w:rPr>
        <w:t>ном информационном пространстве</w:t>
      </w:r>
    </w:p>
    <w:p w14:paraId="0027F33E" w14:textId="247272E7" w:rsidR="00636DB2" w:rsidRPr="00294843" w:rsidRDefault="00636DB2" w:rsidP="00174EC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Те</w:t>
      </w:r>
      <w:r w:rsidR="00CD329B">
        <w:rPr>
          <w:rFonts w:ascii="Times New Roman" w:eastAsia="Calibri" w:hAnsi="Times New Roman" w:cs="Times New Roman"/>
          <w:sz w:val="26"/>
          <w:szCs w:val="26"/>
        </w:rPr>
        <w:t>нденции развития музейного дела</w:t>
      </w:r>
    </w:p>
    <w:p w14:paraId="46551A50" w14:textId="29A42415" w:rsidR="00636DB2" w:rsidRDefault="00636DB2" w:rsidP="00174E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C5DCC9" w14:textId="34D6F403" w:rsidR="00041E11" w:rsidRPr="00294843" w:rsidRDefault="00041E11" w:rsidP="00041E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4843">
        <w:rPr>
          <w:rFonts w:ascii="Times New Roman" w:eastAsia="Calibri" w:hAnsi="Times New Roman" w:cs="Times New Roman"/>
          <w:sz w:val="26"/>
          <w:szCs w:val="26"/>
        </w:rPr>
        <w:t>СЕКЦИЯ №</w:t>
      </w:r>
      <w:r w:rsidR="00315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4843">
        <w:rPr>
          <w:rFonts w:ascii="Times New Roman" w:eastAsia="Calibri" w:hAnsi="Times New Roman" w:cs="Times New Roman"/>
          <w:sz w:val="26"/>
          <w:szCs w:val="26"/>
        </w:rPr>
        <w:t xml:space="preserve">5. ПРЕДПРИЯТИЯ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ИНДУСТРИИ ГОСТЕПРИИМСТВА </w:t>
      </w:r>
      <w:r w:rsidRPr="00294843">
        <w:rPr>
          <w:rFonts w:ascii="Times New Roman" w:eastAsia="Calibri" w:hAnsi="Times New Roman" w:cs="Times New Roman"/>
          <w:sz w:val="26"/>
          <w:szCs w:val="26"/>
        </w:rPr>
        <w:t>В СОВРЕМЕННЫХ УСЛОВИЯХ</w:t>
      </w:r>
    </w:p>
    <w:p w14:paraId="08B40CA6" w14:textId="77777777" w:rsidR="00041E11" w:rsidRPr="00294843" w:rsidRDefault="00041E11" w:rsidP="00041E11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9484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Актуальные требования к персоналу гостиничных предприятий</w:t>
      </w:r>
      <w:r w:rsidRPr="0029484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294843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7E55F911" w14:textId="027DEC78" w:rsidR="00041E11" w:rsidRPr="00294843" w:rsidRDefault="00041E11" w:rsidP="00041E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4843">
        <w:rPr>
          <w:rFonts w:ascii="Times New Roman" w:hAnsi="Times New Roman" w:cs="Times New Roman"/>
          <w:sz w:val="26"/>
          <w:szCs w:val="26"/>
        </w:rPr>
        <w:t>Мировые и российские тренды развития индустрии гостеприимства</w:t>
      </w:r>
    </w:p>
    <w:p w14:paraId="43410D4B" w14:textId="77777777" w:rsidR="00041E11" w:rsidRPr="00294843" w:rsidRDefault="00041E11" w:rsidP="00041E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4843">
        <w:rPr>
          <w:rFonts w:ascii="Times New Roman" w:hAnsi="Times New Roman" w:cs="Times New Roman"/>
          <w:sz w:val="26"/>
          <w:szCs w:val="26"/>
        </w:rPr>
        <w:lastRenderedPageBreak/>
        <w:t>Актуальные вопросы стандартизации, сертификации, классификации в гостинично</w:t>
      </w:r>
      <w:r>
        <w:rPr>
          <w:rFonts w:ascii="Times New Roman" w:hAnsi="Times New Roman" w:cs="Times New Roman"/>
          <w:sz w:val="26"/>
          <w:szCs w:val="26"/>
        </w:rPr>
        <w:t>й и ресторанной</w:t>
      </w:r>
      <w:r w:rsidRPr="00294843">
        <w:rPr>
          <w:rFonts w:ascii="Times New Roman" w:hAnsi="Times New Roman" w:cs="Times New Roman"/>
          <w:sz w:val="26"/>
          <w:szCs w:val="26"/>
        </w:rPr>
        <w:t xml:space="preserve"> индустрии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A7C380" w14:textId="11E5B585" w:rsidR="00041E11" w:rsidRDefault="00041E11" w:rsidP="00041E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4843">
        <w:rPr>
          <w:rFonts w:ascii="Times New Roman" w:hAnsi="Times New Roman" w:cs="Times New Roman"/>
          <w:sz w:val="26"/>
          <w:szCs w:val="26"/>
        </w:rPr>
        <w:t xml:space="preserve">Технологии в гостиничной </w:t>
      </w:r>
      <w:r>
        <w:rPr>
          <w:rFonts w:ascii="Times New Roman" w:hAnsi="Times New Roman" w:cs="Times New Roman"/>
          <w:sz w:val="26"/>
          <w:szCs w:val="26"/>
        </w:rPr>
        <w:t xml:space="preserve">и ресторанной </w:t>
      </w:r>
      <w:r w:rsidRPr="00294843">
        <w:rPr>
          <w:rFonts w:ascii="Times New Roman" w:hAnsi="Times New Roman" w:cs="Times New Roman"/>
          <w:sz w:val="26"/>
          <w:szCs w:val="26"/>
        </w:rPr>
        <w:t>деятельности: инновации и тренды</w:t>
      </w:r>
    </w:p>
    <w:p w14:paraId="0C03C365" w14:textId="1F9A4C5B" w:rsidR="00041E11" w:rsidRDefault="00041E11" w:rsidP="00041E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гостиничным   ресторанным предприятием</w:t>
      </w:r>
    </w:p>
    <w:p w14:paraId="64CDB19E" w14:textId="698E89DE" w:rsidR="00041E11" w:rsidRPr="00041E11" w:rsidRDefault="00041E11" w:rsidP="00041E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Региональные проблемы гостиничной и ресторанной индустрии в Российской Федерации</w:t>
      </w:r>
    </w:p>
    <w:p w14:paraId="398EAB27" w14:textId="409ABF66" w:rsidR="006B3307" w:rsidRPr="00294843" w:rsidRDefault="00BC0B74" w:rsidP="001B3B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4843">
        <w:rPr>
          <w:rFonts w:ascii="Times New Roman" w:hAnsi="Times New Roman"/>
          <w:sz w:val="26"/>
          <w:szCs w:val="26"/>
        </w:rPr>
        <w:t xml:space="preserve">Секция </w:t>
      </w:r>
      <w:r w:rsidR="00DD638D" w:rsidRPr="00294843">
        <w:rPr>
          <w:rFonts w:ascii="Times New Roman" w:hAnsi="Times New Roman"/>
          <w:sz w:val="26"/>
          <w:szCs w:val="26"/>
        </w:rPr>
        <w:t>№ 6</w:t>
      </w:r>
      <w:r w:rsidR="006F2A1F" w:rsidRPr="00294843">
        <w:rPr>
          <w:rFonts w:ascii="Times New Roman" w:hAnsi="Times New Roman"/>
          <w:sz w:val="26"/>
          <w:szCs w:val="26"/>
        </w:rPr>
        <w:t xml:space="preserve">. </w:t>
      </w:r>
      <w:r w:rsidRPr="00294843">
        <w:rPr>
          <w:sz w:val="26"/>
          <w:szCs w:val="26"/>
        </w:rPr>
        <w:t xml:space="preserve"> </w:t>
      </w:r>
      <w:r w:rsidRPr="00294843">
        <w:rPr>
          <w:rFonts w:ascii="Times New Roman" w:hAnsi="Times New Roman"/>
          <w:sz w:val="26"/>
          <w:szCs w:val="26"/>
        </w:rPr>
        <w:t>РАЗВИТИЕ ИНДУСТРИИ СЕРВИСА: ПРОБЛЕМЫ, ТЕНДЕНЦИИ И ПЕРСПЕКТИВЫ</w:t>
      </w:r>
    </w:p>
    <w:p w14:paraId="3148C0E6" w14:textId="6247DC03" w:rsidR="00250E91" w:rsidRPr="00294843" w:rsidRDefault="00250E91" w:rsidP="001B3BEE">
      <w:pPr>
        <w:pStyle w:val="a7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843">
        <w:rPr>
          <w:rFonts w:ascii="Times New Roman" w:hAnsi="Times New Roman" w:cs="Times New Roman"/>
          <w:sz w:val="26"/>
          <w:szCs w:val="26"/>
        </w:rPr>
        <w:t>Информационные, коммуникационные и маркетинговые технологии в индустрии сервиса</w:t>
      </w:r>
    </w:p>
    <w:p w14:paraId="4F1D0734" w14:textId="48FBBC65" w:rsidR="00250E91" w:rsidRPr="00294843" w:rsidRDefault="00250E91" w:rsidP="00174ECD">
      <w:pPr>
        <w:pStyle w:val="Default"/>
        <w:widowControl w:val="0"/>
        <w:numPr>
          <w:ilvl w:val="0"/>
          <w:numId w:val="29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Подготовка и переподготовка профессиональных кадров для сферы сервиса</w:t>
      </w:r>
    </w:p>
    <w:p w14:paraId="27AA32F4" w14:textId="05602F84" w:rsidR="00250E91" w:rsidRPr="00294843" w:rsidRDefault="00250E91" w:rsidP="00174ECD">
      <w:pPr>
        <w:pStyle w:val="Default"/>
        <w:widowControl w:val="0"/>
        <w:numPr>
          <w:ilvl w:val="0"/>
          <w:numId w:val="29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Экономика и управление в сфере сервиса</w:t>
      </w:r>
    </w:p>
    <w:p w14:paraId="4771850B" w14:textId="142A6639" w:rsidR="00250E91" w:rsidRPr="00294843" w:rsidRDefault="00250E91" w:rsidP="00174ECD">
      <w:pPr>
        <w:pStyle w:val="Default"/>
        <w:widowControl w:val="0"/>
        <w:numPr>
          <w:ilvl w:val="0"/>
          <w:numId w:val="29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Образовательный сервис</w:t>
      </w:r>
    </w:p>
    <w:p w14:paraId="6909DEFF" w14:textId="5660AFB1" w:rsidR="00250E91" w:rsidRPr="00294843" w:rsidRDefault="00250E91" w:rsidP="00174ECD">
      <w:pPr>
        <w:pStyle w:val="Default"/>
        <w:widowControl w:val="0"/>
        <w:numPr>
          <w:ilvl w:val="0"/>
          <w:numId w:val="29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Перспективы развития социально-культурного и технического сервиса</w:t>
      </w:r>
    </w:p>
    <w:p w14:paraId="3ABCBAF9" w14:textId="176E5EB7" w:rsidR="00250E91" w:rsidRPr="00294843" w:rsidRDefault="00250E91" w:rsidP="00174ECD">
      <w:pPr>
        <w:pStyle w:val="Default"/>
        <w:widowControl w:val="0"/>
        <w:numPr>
          <w:ilvl w:val="0"/>
          <w:numId w:val="29"/>
        </w:numPr>
        <w:jc w:val="both"/>
        <w:rPr>
          <w:color w:val="auto"/>
          <w:sz w:val="26"/>
          <w:szCs w:val="26"/>
        </w:rPr>
      </w:pPr>
      <w:r w:rsidRPr="00294843">
        <w:rPr>
          <w:color w:val="auto"/>
          <w:sz w:val="26"/>
          <w:szCs w:val="26"/>
        </w:rPr>
        <w:t>Инновационные сервисные технологии: тенденции развития</w:t>
      </w:r>
    </w:p>
    <w:p w14:paraId="49848701" w14:textId="1373BB68" w:rsidR="006B3307" w:rsidRPr="006B3307" w:rsidRDefault="006B3307" w:rsidP="006B330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3C0248" w14:textId="77777777" w:rsidR="00D82121" w:rsidRPr="00830E05" w:rsidRDefault="00D82121" w:rsidP="00D67FC0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30E05">
        <w:rPr>
          <w:rFonts w:ascii="Times New Roman" w:eastAsia="Times New Roman" w:hAnsi="Times New Roman" w:cs="Times New Roman"/>
          <w:sz w:val="24"/>
          <w:szCs w:val="24"/>
        </w:rPr>
        <w:t xml:space="preserve">Вы можете внести </w:t>
      </w:r>
      <w:r w:rsidRPr="00830E05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дополнения к настоящей программе конференции</w:t>
      </w:r>
      <w:r w:rsidRPr="00830E05">
        <w:rPr>
          <w:rFonts w:ascii="Times New Roman" w:eastAsia="Times New Roman" w:hAnsi="Times New Roman" w:cs="Times New Roman"/>
          <w:sz w:val="24"/>
          <w:szCs w:val="24"/>
        </w:rPr>
        <w:t>, если тема Ваших исследований не нашла отражение в направлениях, предложенных организаторами конференции</w:t>
      </w:r>
      <w:r w:rsidRPr="00830E05">
        <w:rPr>
          <w:rFonts w:ascii="Times New Roman" w:eastAsia="Times New Roman" w:hAnsi="Times New Roman"/>
          <w:sz w:val="24"/>
          <w:szCs w:val="24"/>
        </w:rPr>
        <w:t>.</w:t>
      </w:r>
    </w:p>
    <w:p w14:paraId="642B619F" w14:textId="77777777" w:rsidR="001B3BEE" w:rsidRDefault="001B3BEE" w:rsidP="003335C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308AF4" w14:textId="59E93F39" w:rsidR="00D82121" w:rsidRPr="00830E05" w:rsidRDefault="00D82121" w:rsidP="003335C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0E05">
        <w:rPr>
          <w:rFonts w:ascii="Times New Roman" w:eastAsia="Times New Roman" w:hAnsi="Times New Roman"/>
          <w:b/>
          <w:sz w:val="24"/>
          <w:szCs w:val="24"/>
        </w:rPr>
        <w:t>Условия участия</w:t>
      </w:r>
    </w:p>
    <w:p w14:paraId="524F83CA" w14:textId="77777777" w:rsidR="00415124" w:rsidRPr="00830E05" w:rsidRDefault="00D82121" w:rsidP="00D82121">
      <w:pPr>
        <w:jc w:val="both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Для участия в конференции необходимо: </w:t>
      </w:r>
    </w:p>
    <w:p w14:paraId="51281860" w14:textId="2CF99A5C" w:rsidR="00746BEB" w:rsidRPr="00E67B6A" w:rsidRDefault="002C737F" w:rsidP="00D821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- </w:t>
      </w:r>
      <w:r w:rsidR="00773061" w:rsidRPr="00E67B6A">
        <w:rPr>
          <w:rFonts w:ascii="Times New Roman" w:hAnsi="Times New Roman"/>
          <w:b/>
          <w:bCs/>
          <w:sz w:val="24"/>
          <w:szCs w:val="24"/>
        </w:rPr>
        <w:t>о</w:t>
      </w:r>
      <w:r w:rsidR="00612D29" w:rsidRPr="00E67B6A">
        <w:rPr>
          <w:rFonts w:ascii="Times New Roman" w:hAnsi="Times New Roman"/>
          <w:b/>
          <w:bCs/>
          <w:sz w:val="24"/>
          <w:szCs w:val="24"/>
        </w:rPr>
        <w:t>тправить заявку на участие</w:t>
      </w:r>
      <w:r w:rsidR="00310352" w:rsidRPr="00E67B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BEB" w:rsidRPr="00E67B6A">
        <w:rPr>
          <w:rFonts w:ascii="Times New Roman" w:hAnsi="Times New Roman"/>
          <w:b/>
          <w:bCs/>
          <w:sz w:val="24"/>
          <w:szCs w:val="24"/>
        </w:rPr>
        <w:t>в конференции до 30 марта 202</w:t>
      </w:r>
      <w:r w:rsidR="003E393D" w:rsidRPr="00E67B6A">
        <w:rPr>
          <w:rFonts w:ascii="Times New Roman" w:hAnsi="Times New Roman"/>
          <w:b/>
          <w:bCs/>
          <w:sz w:val="24"/>
          <w:szCs w:val="24"/>
        </w:rPr>
        <w:t>2</w:t>
      </w:r>
      <w:r w:rsidR="00773061" w:rsidRPr="00E67B6A">
        <w:rPr>
          <w:rFonts w:ascii="Times New Roman" w:hAnsi="Times New Roman"/>
          <w:b/>
          <w:bCs/>
          <w:sz w:val="24"/>
          <w:szCs w:val="24"/>
        </w:rPr>
        <w:t xml:space="preserve"> года;</w:t>
      </w:r>
    </w:p>
    <w:p w14:paraId="4F7FAB5B" w14:textId="2A68347E" w:rsidR="00182F05" w:rsidRPr="00E67B6A" w:rsidRDefault="00746BEB" w:rsidP="00D821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67B6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73061" w:rsidRPr="00E67B6A">
        <w:rPr>
          <w:rFonts w:ascii="Times New Roman" w:hAnsi="Times New Roman"/>
          <w:b/>
          <w:bCs/>
          <w:sz w:val="24"/>
          <w:szCs w:val="24"/>
        </w:rPr>
        <w:t>о</w:t>
      </w:r>
      <w:r w:rsidRPr="00E67B6A">
        <w:rPr>
          <w:rFonts w:ascii="Times New Roman" w:hAnsi="Times New Roman"/>
          <w:b/>
          <w:bCs/>
          <w:sz w:val="24"/>
          <w:szCs w:val="24"/>
        </w:rPr>
        <w:t>тправить</w:t>
      </w:r>
      <w:r w:rsidR="00BC0B74" w:rsidRPr="00E67B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352" w:rsidRPr="00E67B6A">
        <w:rPr>
          <w:rFonts w:ascii="Times New Roman" w:hAnsi="Times New Roman"/>
          <w:b/>
          <w:bCs/>
          <w:sz w:val="24"/>
          <w:szCs w:val="24"/>
        </w:rPr>
        <w:t>материалы для публикации</w:t>
      </w:r>
      <w:r w:rsidR="00BC0B74" w:rsidRPr="00E67B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F05" w:rsidRPr="00E67B6A">
        <w:rPr>
          <w:rFonts w:ascii="Times New Roman" w:hAnsi="Times New Roman"/>
          <w:b/>
          <w:bCs/>
          <w:sz w:val="24"/>
          <w:szCs w:val="24"/>
        </w:rPr>
        <w:t>до 30 марта 202</w:t>
      </w:r>
      <w:r w:rsidR="003E393D" w:rsidRPr="00E67B6A">
        <w:rPr>
          <w:rFonts w:ascii="Times New Roman" w:hAnsi="Times New Roman"/>
          <w:b/>
          <w:bCs/>
          <w:sz w:val="24"/>
          <w:szCs w:val="24"/>
        </w:rPr>
        <w:t>2</w:t>
      </w:r>
      <w:r w:rsidR="00182F05" w:rsidRPr="00E67B6A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773061" w:rsidRPr="00E67B6A">
        <w:rPr>
          <w:rFonts w:ascii="Times New Roman" w:hAnsi="Times New Roman"/>
          <w:b/>
          <w:bCs/>
          <w:sz w:val="24"/>
          <w:szCs w:val="24"/>
        </w:rPr>
        <w:t>ода</w:t>
      </w:r>
      <w:r w:rsidR="00182F05" w:rsidRPr="00E67B6A">
        <w:rPr>
          <w:rFonts w:ascii="Times New Roman" w:hAnsi="Times New Roman"/>
          <w:b/>
          <w:bCs/>
          <w:sz w:val="24"/>
          <w:szCs w:val="24"/>
        </w:rPr>
        <w:t>.</w:t>
      </w:r>
    </w:p>
    <w:p w14:paraId="1B288E4F" w14:textId="36BC0785" w:rsidR="00310352" w:rsidRDefault="00310352" w:rsidP="00D82121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25833801"/>
      <w:r w:rsidRPr="00E67B6A">
        <w:rPr>
          <w:rFonts w:ascii="Times New Roman" w:hAnsi="Times New Roman"/>
          <w:b/>
          <w:bCs/>
          <w:sz w:val="24"/>
          <w:szCs w:val="24"/>
        </w:rPr>
        <w:t>Заявку необходимо подать в электро</w:t>
      </w:r>
      <w:r w:rsidR="00830E05" w:rsidRPr="00E67B6A">
        <w:rPr>
          <w:rFonts w:ascii="Times New Roman" w:hAnsi="Times New Roman"/>
          <w:b/>
          <w:bCs/>
          <w:sz w:val="24"/>
          <w:szCs w:val="24"/>
        </w:rPr>
        <w:t>н</w:t>
      </w:r>
      <w:r w:rsidRPr="00E67B6A">
        <w:rPr>
          <w:rFonts w:ascii="Times New Roman" w:hAnsi="Times New Roman"/>
          <w:b/>
          <w:bCs/>
          <w:sz w:val="24"/>
          <w:szCs w:val="24"/>
        </w:rPr>
        <w:t xml:space="preserve">ном формате, перейдя по </w:t>
      </w:r>
      <w:r w:rsidR="00E67B6A">
        <w:rPr>
          <w:rFonts w:ascii="Times New Roman" w:hAnsi="Times New Roman"/>
          <w:b/>
          <w:bCs/>
          <w:sz w:val="24"/>
          <w:szCs w:val="24"/>
        </w:rPr>
        <w:t xml:space="preserve">одной из </w:t>
      </w:r>
      <w:r w:rsidRPr="00E67B6A">
        <w:rPr>
          <w:rFonts w:ascii="Times New Roman" w:hAnsi="Times New Roman"/>
          <w:b/>
          <w:bCs/>
          <w:sz w:val="24"/>
          <w:szCs w:val="24"/>
        </w:rPr>
        <w:t>ссыл</w:t>
      </w:r>
      <w:r w:rsidR="00E67B6A">
        <w:rPr>
          <w:rFonts w:ascii="Times New Roman" w:hAnsi="Times New Roman"/>
          <w:b/>
          <w:bCs/>
          <w:sz w:val="24"/>
          <w:szCs w:val="24"/>
        </w:rPr>
        <w:t>ок</w:t>
      </w:r>
      <w:r w:rsidRPr="00E67B6A">
        <w:rPr>
          <w:rFonts w:ascii="Times New Roman" w:hAnsi="Times New Roman"/>
          <w:b/>
          <w:bCs/>
          <w:sz w:val="24"/>
          <w:szCs w:val="24"/>
        </w:rPr>
        <w:t>:</w:t>
      </w:r>
    </w:p>
    <w:p w14:paraId="667945D1" w14:textId="1CF69D47" w:rsidR="00E67B6A" w:rsidRPr="00E67B6A" w:rsidRDefault="00E67B6A" w:rsidP="00D8212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14:paraId="7B9A3176" w14:textId="557B50D0" w:rsidR="00011A78" w:rsidRPr="00B51F3E" w:rsidRDefault="00033CA7" w:rsidP="00A13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 xml:space="preserve">Заявка </w:t>
        </w:r>
        <w:r w:rsidR="00C959EB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для студентов</w:t>
        </w:r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 xml:space="preserve"> </w:t>
        </w:r>
        <w:bookmarkEnd w:id="1"/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(бакалавров, магистров</w:t>
        </w:r>
        <w:r w:rsidR="003E393D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, специалистов</w:t>
        </w:r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)</w:t>
        </w:r>
        <w:r w:rsidR="00C959EB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, аспирантов</w:t>
        </w:r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 xml:space="preserve"> </w:t>
        </w:r>
        <w:r w:rsidR="00C959EB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вузов</w:t>
        </w:r>
      </w:hyperlink>
    </w:p>
    <w:p w14:paraId="724A68DB" w14:textId="24DB72F4" w:rsidR="00011A78" w:rsidRDefault="00033CA7" w:rsidP="00A1302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8" w:history="1">
        <w:r w:rsidR="00011A78" w:rsidRPr="002B5CB7">
          <w:rPr>
            <w:rStyle w:val="a4"/>
            <w:rFonts w:ascii="Times New Roman" w:hAnsi="Times New Roman"/>
            <w:i/>
            <w:iCs/>
            <w:sz w:val="24"/>
            <w:szCs w:val="24"/>
          </w:rPr>
          <w:t>https://docs.google.com/forms/d/1Sb4pes5inxfzFCiccdPMAp3TbJ5nPHxwuw3x7Mz2sdY/edit</w:t>
        </w:r>
      </w:hyperlink>
    </w:p>
    <w:p w14:paraId="753EB4A6" w14:textId="77777777" w:rsidR="00A13021" w:rsidRDefault="00A13021" w:rsidP="00A1302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1F9582D7" w14:textId="36FF2517" w:rsidR="006F2A1F" w:rsidRPr="00B402C8" w:rsidRDefault="006F2A1F" w:rsidP="00A1302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2C8">
        <w:rPr>
          <w:rFonts w:ascii="Times New Roman" w:hAnsi="Times New Roman"/>
          <w:i/>
          <w:iCs/>
          <w:sz w:val="24"/>
          <w:szCs w:val="24"/>
          <w:u w:val="single"/>
        </w:rPr>
        <w:t>_________________________________________________________________________________</w:t>
      </w:r>
    </w:p>
    <w:p w14:paraId="46C81BC0" w14:textId="2B9443EF" w:rsidR="00315CA9" w:rsidRPr="00B51F3E" w:rsidRDefault="00033CA7" w:rsidP="00A130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182F05" w:rsidRPr="00B51F3E">
          <w:rPr>
            <w:rStyle w:val="a4"/>
            <w:rFonts w:ascii="Times New Roman" w:hAnsi="Times New Roman"/>
            <w:b/>
            <w:bCs/>
            <w:sz w:val="24"/>
            <w:szCs w:val="24"/>
          </w:rPr>
          <w:t>Заявка для преподавателей вузов</w:t>
        </w:r>
      </w:hyperlink>
    </w:p>
    <w:p w14:paraId="1D32CE26" w14:textId="4E224069" w:rsidR="00315CA9" w:rsidRDefault="00033CA7" w:rsidP="00A1302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10" w:history="1">
        <w:r w:rsidR="00315CA9" w:rsidRPr="002B5CB7">
          <w:rPr>
            <w:rStyle w:val="a4"/>
            <w:rFonts w:ascii="Times New Roman" w:hAnsi="Times New Roman"/>
            <w:i/>
            <w:iCs/>
            <w:sz w:val="24"/>
            <w:szCs w:val="24"/>
          </w:rPr>
          <w:t>https://docs.google.com/forms/d/1XWXlShcIvWwUmLyWCjvnpJ00xXZksgPRpxcvxfRLTDU/edit</w:t>
        </w:r>
      </w:hyperlink>
    </w:p>
    <w:p w14:paraId="0E932D3A" w14:textId="5DE61324" w:rsidR="00653FF1" w:rsidRPr="003E393D" w:rsidRDefault="006F2A1F" w:rsidP="00A1302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2C8">
        <w:rPr>
          <w:rFonts w:ascii="Times New Roman" w:hAnsi="Times New Roman"/>
          <w:i/>
          <w:iCs/>
          <w:sz w:val="24"/>
          <w:szCs w:val="24"/>
          <w:u w:val="single"/>
        </w:rPr>
        <w:t>______________________________________________________________________________</w:t>
      </w:r>
      <w:bookmarkStart w:id="2" w:name="_Hlk25578291"/>
      <w:r w:rsidR="00E67B6A">
        <w:rPr>
          <w:rFonts w:ascii="Times New Roman" w:hAnsi="Times New Roman"/>
          <w:i/>
          <w:iCs/>
          <w:sz w:val="24"/>
          <w:szCs w:val="24"/>
          <w:u w:val="single"/>
        </w:rPr>
        <w:t>__</w:t>
      </w:r>
    </w:p>
    <w:bookmarkEnd w:id="2"/>
    <w:p w14:paraId="234F4D97" w14:textId="4BAD0382" w:rsidR="00D82121" w:rsidRPr="00830E05" w:rsidRDefault="002C737F" w:rsidP="00D82121">
      <w:pPr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</w:t>
      </w:r>
      <w:r w:rsidR="00310352" w:rsidRPr="00830E05">
        <w:rPr>
          <w:rFonts w:ascii="Times New Roman" w:hAnsi="Times New Roman"/>
          <w:sz w:val="24"/>
          <w:szCs w:val="24"/>
        </w:rPr>
        <w:t>М</w:t>
      </w:r>
      <w:r w:rsidR="00D82121" w:rsidRPr="00830E05">
        <w:rPr>
          <w:rFonts w:ascii="Times New Roman" w:hAnsi="Times New Roman"/>
          <w:sz w:val="24"/>
          <w:szCs w:val="24"/>
        </w:rPr>
        <w:t xml:space="preserve">атериалы </w:t>
      </w:r>
      <w:r w:rsidR="00310352" w:rsidRPr="00830E05">
        <w:rPr>
          <w:rFonts w:ascii="Times New Roman" w:hAnsi="Times New Roman"/>
          <w:sz w:val="24"/>
          <w:szCs w:val="24"/>
        </w:rPr>
        <w:t xml:space="preserve">необходимо прислать </w:t>
      </w:r>
      <w:r w:rsidR="00D82121" w:rsidRPr="00830E05">
        <w:rPr>
          <w:rFonts w:ascii="Times New Roman" w:hAnsi="Times New Roman"/>
          <w:sz w:val="24"/>
          <w:szCs w:val="24"/>
        </w:rPr>
        <w:t xml:space="preserve">на </w:t>
      </w:r>
      <w:r w:rsidR="00D82121" w:rsidRPr="00830E05">
        <w:rPr>
          <w:rFonts w:ascii="Times New Roman" w:hAnsi="Times New Roman"/>
          <w:sz w:val="24"/>
          <w:szCs w:val="24"/>
          <w:lang w:val="en-US"/>
        </w:rPr>
        <w:t>e</w:t>
      </w:r>
      <w:r w:rsidR="00D82121" w:rsidRPr="00830E05">
        <w:rPr>
          <w:rFonts w:ascii="Times New Roman" w:hAnsi="Times New Roman"/>
          <w:sz w:val="24"/>
          <w:szCs w:val="24"/>
        </w:rPr>
        <w:t>-</w:t>
      </w:r>
      <w:r w:rsidR="00D82121" w:rsidRPr="00830E05">
        <w:rPr>
          <w:rFonts w:ascii="Times New Roman" w:hAnsi="Times New Roman"/>
          <w:sz w:val="24"/>
          <w:szCs w:val="24"/>
          <w:lang w:val="en-US"/>
        </w:rPr>
        <w:t>mail</w:t>
      </w:r>
      <w:r w:rsidR="00D82121" w:rsidRPr="00830E05">
        <w:rPr>
          <w:rFonts w:ascii="Times New Roman" w:hAnsi="Times New Roman"/>
          <w:sz w:val="24"/>
          <w:szCs w:val="24"/>
        </w:rPr>
        <w:t xml:space="preserve">: </w: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 xml:space="preserve"> 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 xml:space="preserve"> "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>: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instrText>konferhsb</w:instrText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>@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instrText>mail</w:instrText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>.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instrText>ru</w:instrText>
      </w:r>
      <w:r w:rsidR="00033CA7" w:rsidRPr="00033CA7">
        <w:rPr>
          <w:rStyle w:val="a4"/>
          <w:rFonts w:ascii="Times New Roman" w:hAnsi="Times New Roman"/>
          <w:b/>
          <w:sz w:val="24"/>
          <w:szCs w:val="24"/>
        </w:rPr>
        <w:instrText xml:space="preserve">" </w:instrText>
      </w:r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310352" w:rsidRPr="00830E05">
        <w:rPr>
          <w:rStyle w:val="a4"/>
          <w:rFonts w:ascii="Times New Roman" w:hAnsi="Times New Roman"/>
          <w:b/>
          <w:sz w:val="24"/>
          <w:szCs w:val="24"/>
          <w:lang w:val="en-US"/>
        </w:rPr>
        <w:t>konferhsb</w:t>
      </w:r>
      <w:r w:rsidR="00310352" w:rsidRPr="00830E05">
        <w:rPr>
          <w:rStyle w:val="a4"/>
          <w:rFonts w:ascii="Times New Roman" w:hAnsi="Times New Roman"/>
          <w:b/>
          <w:sz w:val="24"/>
          <w:szCs w:val="24"/>
        </w:rPr>
        <w:t>@</w:t>
      </w:r>
      <w:r w:rsidR="00310352" w:rsidRPr="00830E05">
        <w:rPr>
          <w:rStyle w:val="a4"/>
          <w:rFonts w:ascii="Times New Roman" w:hAnsi="Times New Roman"/>
          <w:b/>
          <w:sz w:val="24"/>
          <w:szCs w:val="24"/>
          <w:lang w:val="en-US"/>
        </w:rPr>
        <w:t>mail</w:t>
      </w:r>
      <w:r w:rsidR="00310352" w:rsidRPr="00830E05">
        <w:rPr>
          <w:rStyle w:val="a4"/>
          <w:rFonts w:ascii="Times New Roman" w:hAnsi="Times New Roman"/>
          <w:b/>
          <w:sz w:val="24"/>
          <w:szCs w:val="24"/>
        </w:rPr>
        <w:t>.</w:t>
      </w:r>
      <w:proofErr w:type="spellStart"/>
      <w:r w:rsidR="00310352" w:rsidRPr="00830E05">
        <w:rPr>
          <w:rStyle w:val="a4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033CA7">
        <w:rPr>
          <w:rStyle w:val="a4"/>
          <w:rFonts w:ascii="Times New Roman" w:hAnsi="Times New Roman"/>
          <w:b/>
          <w:sz w:val="24"/>
          <w:szCs w:val="24"/>
          <w:lang w:val="en-US"/>
        </w:rPr>
        <w:fldChar w:fldCharType="end"/>
      </w:r>
    </w:p>
    <w:p w14:paraId="33F9A339" w14:textId="7F38706C" w:rsidR="00310352" w:rsidRPr="00830E05" w:rsidRDefault="00310352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b/>
          <w:sz w:val="24"/>
          <w:szCs w:val="24"/>
        </w:rPr>
        <w:t>Все присланные материалы проверяются оргкомитетом. После при</w:t>
      </w:r>
      <w:r w:rsidR="001C2BCF" w:rsidRPr="00830E05">
        <w:rPr>
          <w:rFonts w:ascii="Times New Roman" w:hAnsi="Times New Roman"/>
          <w:b/>
          <w:sz w:val="24"/>
          <w:szCs w:val="24"/>
        </w:rPr>
        <w:t>н</w:t>
      </w:r>
      <w:r w:rsidRPr="00830E05">
        <w:rPr>
          <w:rFonts w:ascii="Times New Roman" w:hAnsi="Times New Roman"/>
          <w:b/>
          <w:sz w:val="24"/>
          <w:szCs w:val="24"/>
        </w:rPr>
        <w:t>ятия решения о публикации материалов автору высылается письмо с реквизитами для оплаты организационного взноса.</w:t>
      </w:r>
    </w:p>
    <w:p w14:paraId="4BF9A0D5" w14:textId="2B9AB05A" w:rsidR="00BC0B74" w:rsidRPr="00830E05" w:rsidRDefault="00BC0B74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b/>
          <w:sz w:val="24"/>
          <w:szCs w:val="24"/>
        </w:rPr>
        <w:t>Материалы, содержащие ошиб</w:t>
      </w:r>
      <w:r w:rsidR="001B3BEE">
        <w:rPr>
          <w:rFonts w:ascii="Times New Roman" w:hAnsi="Times New Roman"/>
          <w:b/>
          <w:sz w:val="24"/>
          <w:szCs w:val="24"/>
        </w:rPr>
        <w:t>ки в оформлении,</w:t>
      </w:r>
      <w:r w:rsidRPr="00830E05">
        <w:rPr>
          <w:rFonts w:ascii="Times New Roman" w:hAnsi="Times New Roman"/>
          <w:b/>
          <w:sz w:val="24"/>
          <w:szCs w:val="24"/>
        </w:rPr>
        <w:t xml:space="preserve"> не соответствующие тематике секции</w:t>
      </w:r>
      <w:r w:rsidR="001B3BEE">
        <w:rPr>
          <w:rFonts w:ascii="Times New Roman" w:hAnsi="Times New Roman"/>
          <w:b/>
          <w:sz w:val="24"/>
          <w:szCs w:val="24"/>
        </w:rPr>
        <w:t>,</w:t>
      </w:r>
      <w:r w:rsidRPr="00830E05">
        <w:rPr>
          <w:rFonts w:ascii="Times New Roman" w:hAnsi="Times New Roman"/>
          <w:b/>
          <w:sz w:val="24"/>
          <w:szCs w:val="24"/>
        </w:rPr>
        <w:t xml:space="preserve"> возвращаются автору на доработку.</w:t>
      </w:r>
    </w:p>
    <w:p w14:paraId="34605594" w14:textId="77777777" w:rsidR="00D82121" w:rsidRPr="00830E05" w:rsidRDefault="00D82121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Заявка заполняется контактным лицом - участником конференции (или первым автором). На соавторов статьи (доклада) заполнение </w:t>
      </w:r>
      <w:r w:rsidR="007668A0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отдельной 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заявки не требуется.</w:t>
      </w:r>
    </w:p>
    <w:p w14:paraId="6EBFD053" w14:textId="0202B590" w:rsidR="00E47329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Авторами материалов могут быть студенты (бакалавры, магистры</w:t>
      </w:r>
      <w:r w:rsidR="003E393D">
        <w:rPr>
          <w:rFonts w:ascii="Times New Roman" w:hAnsi="Times New Roman"/>
          <w:b/>
          <w:bCs/>
          <w:color w:val="000000" w:themeColor="text1"/>
          <w:sz w:val="24"/>
          <w:szCs w:val="24"/>
        </w:rPr>
        <w:t>, специалисты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), аспиранты, молодые ученые. </w:t>
      </w:r>
    </w:p>
    <w:p w14:paraId="6176AC04" w14:textId="31555799" w:rsidR="00310352" w:rsidRPr="00830E05" w:rsidRDefault="00310352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Студент</w:t>
      </w:r>
      <w:r w:rsidR="001C2BCF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ы бакалавриата, магистратуры,</w:t>
      </w:r>
      <w:r w:rsidR="003E393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специалитета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 обязательном порядке указывают в публикации информацию о своём научном руководителе. Статьи без указания научного руководителя к публикации не прин</w:t>
      </w:r>
      <w:r w:rsidR="00BC0B74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маются</w:t>
      </w:r>
      <w:r w:rsidR="00BC0B74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FA7FDE2" w14:textId="3A40D9F9" w:rsidR="00752BE8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Публиковать свои работы можно как самостоятельно, так и в соавторстве со старшими коллегами и научными руководителями.</w:t>
      </w:r>
    </w:p>
    <w:p w14:paraId="7AC39925" w14:textId="77777777" w:rsidR="00752BE8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 одного автора принимается не более 2 статей.</w:t>
      </w:r>
    </w:p>
    <w:p w14:paraId="2373D29F" w14:textId="2360F4DE" w:rsidR="00752BE8" w:rsidRPr="0049436D" w:rsidRDefault="00752BE8" w:rsidP="00830E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присланные материалы проверяются программным комитетом конференции в системе «Антиплагиат». Оригинальность текста должна составлять не менее 60% (заимствования не более 40%).</w:t>
      </w:r>
    </w:p>
    <w:p w14:paraId="2D63D2F6" w14:textId="34045C8A" w:rsidR="00752BE8" w:rsidRPr="00830E05" w:rsidRDefault="00752BE8" w:rsidP="00830E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Статьи, не соответствующие правилам оформления, требованиям к оригинальности текста</w:t>
      </w:r>
      <w:r w:rsidR="00CD32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опубликованию в сборнике </w:t>
      </w:r>
      <w:r w:rsidR="007668A0"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материалов </w:t>
      </w: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 не принимаются.</w:t>
      </w:r>
    </w:p>
    <w:p w14:paraId="69A0FFDB" w14:textId="77777777" w:rsidR="00752BE8" w:rsidRPr="00830E05" w:rsidRDefault="00752BE8" w:rsidP="00333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846240" w14:textId="1C2A9A92" w:rsidR="003335C1" w:rsidRPr="00830E05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Организационный взнос </w:t>
      </w:r>
      <w:r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участие в конференции составляет </w:t>
      </w:r>
      <w:r w:rsidR="00BC0B74"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рублей</w:t>
      </w:r>
      <w:r w:rsidR="00EE1703"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BA2E74" w14:textId="77777777" w:rsidR="003335C1" w:rsidRPr="00830E05" w:rsidRDefault="003335C1" w:rsidP="003335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9505FC" w14:textId="77777777" w:rsidR="00EF2AEA" w:rsidRPr="002C6233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взнос включает:</w:t>
      </w: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6137953" w14:textId="601B48D9" w:rsidR="003335C1" w:rsidRPr="002C6233" w:rsidRDefault="00EF2AEA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335C1"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убликацию статьи </w:t>
      </w:r>
      <w:r w:rsidR="003E39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сборнике трудов конференции 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 3-х 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страниц);</w:t>
      </w:r>
    </w:p>
    <w:p w14:paraId="14224AD5" w14:textId="026BC83E" w:rsidR="003335C1" w:rsidRPr="002C6233" w:rsidRDefault="00EF2AEA" w:rsidP="00EF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E39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электронный </w:t>
      </w: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ертификат участни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 (при условии очного участия);</w:t>
      </w:r>
    </w:p>
    <w:p w14:paraId="706F3EFB" w14:textId="56C7AA90" w:rsidR="00BC0B74" w:rsidRDefault="00EF2AEA" w:rsidP="00CD3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3588A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рганизационно-техническое сопровождение конференции.</w:t>
      </w:r>
    </w:p>
    <w:p w14:paraId="44E74368" w14:textId="77777777" w:rsidR="00CD329B" w:rsidRPr="00CD329B" w:rsidRDefault="00CD329B" w:rsidP="00CD329B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</w:p>
    <w:p w14:paraId="5311E49A" w14:textId="77777777" w:rsidR="0013231D" w:rsidRPr="0013231D" w:rsidRDefault="0013231D" w:rsidP="0013231D">
      <w:pPr>
        <w:rPr>
          <w:rFonts w:ascii="Times New Roman" w:eastAsia="Times New Roman" w:hAnsi="Times New Roman" w:cs="Arial"/>
          <w:sz w:val="24"/>
        </w:rPr>
      </w:pPr>
      <w:r w:rsidRPr="0013231D">
        <w:rPr>
          <w:rFonts w:ascii="Times New Roman" w:eastAsia="Times New Roman" w:hAnsi="Times New Roman" w:cs="Arial"/>
          <w:sz w:val="24"/>
        </w:rPr>
        <w:t>Требования к оформлению статей размещены на сайте ВШБ ЮФУ в разделе «Наука», «Конференция». Или перейти по ссылкам:</w:t>
      </w:r>
    </w:p>
    <w:p w14:paraId="707BC275" w14:textId="2548E16A" w:rsidR="0013231D" w:rsidRPr="0013231D" w:rsidRDefault="00033CA7" w:rsidP="0013231D">
      <w:pPr>
        <w:rPr>
          <w:rFonts w:ascii="Calibri" w:eastAsia="Times New Roman" w:hAnsi="Calibri" w:cs="Arial"/>
          <w:color w:val="000000" w:themeColor="text1"/>
          <w:u w:val="single"/>
        </w:rPr>
      </w:pPr>
      <w:hyperlink r:id="rId11" w:history="1">
        <w:r w:rsidR="0013231D" w:rsidRPr="00CD6412">
          <w:rPr>
            <w:rStyle w:val="a4"/>
            <w:rFonts w:ascii="Times New Roman" w:eastAsia="Times New Roman" w:hAnsi="Times New Roman" w:cs="Arial"/>
            <w:sz w:val="24"/>
          </w:rPr>
          <w:t>Требования к оформлению текста представляемых материалов на русском языке</w:t>
        </w:r>
      </w:hyperlink>
    </w:p>
    <w:p w14:paraId="56DFEC87" w14:textId="1CE4C61B" w:rsidR="0013231D" w:rsidRPr="00B51F3E" w:rsidRDefault="00033CA7" w:rsidP="0013231D">
      <w:pPr>
        <w:rPr>
          <w:rFonts w:ascii="Times New Roman" w:eastAsia="Times New Roman" w:hAnsi="Times New Roman" w:cs="Arial"/>
          <w:color w:val="000000" w:themeColor="text1"/>
          <w:sz w:val="24"/>
          <w:u w:val="single"/>
          <w:lang w:val="en-US"/>
        </w:rPr>
      </w:pPr>
      <w:hyperlink r:id="rId12" w:history="1">
        <w:r w:rsidR="00B51F3E" w:rsidRPr="00B04470">
          <w:rPr>
            <w:rStyle w:val="a4"/>
            <w:rFonts w:ascii="Times New Roman" w:eastAsia="Times New Roman" w:hAnsi="Times New Roman" w:cs="Arial"/>
            <w:sz w:val="24"/>
            <w:lang w:val="en-US"/>
          </w:rPr>
          <w:t>Requirements for the text design of submitted materials in English</w:t>
        </w:r>
      </w:hyperlink>
    </w:p>
    <w:p w14:paraId="2889718A" w14:textId="77777777" w:rsidR="00217AA3" w:rsidRPr="002C6233" w:rsidRDefault="00217AA3" w:rsidP="00B0389A">
      <w:pPr>
        <w:pStyle w:val="Default"/>
        <w:widowControl w:val="0"/>
        <w:jc w:val="center"/>
        <w:rPr>
          <w:b/>
        </w:rPr>
      </w:pPr>
      <w:r>
        <w:rPr>
          <w:b/>
        </w:rPr>
        <w:t xml:space="preserve">Контакты программного </w:t>
      </w:r>
      <w:r w:rsidRPr="002C6233">
        <w:rPr>
          <w:b/>
        </w:rPr>
        <w:t>комитета:</w:t>
      </w:r>
    </w:p>
    <w:p w14:paraId="3BD58DC8" w14:textId="50680821" w:rsidR="00217AA3" w:rsidRDefault="00773061" w:rsidP="00217AA3">
      <w:pPr>
        <w:pStyle w:val="Default"/>
        <w:widowControl w:val="0"/>
        <w:jc w:val="both"/>
      </w:pPr>
      <w:r>
        <w:t xml:space="preserve">- </w:t>
      </w:r>
      <w:r w:rsidR="00217AA3">
        <w:t>Наталья Игоревна Шкателова</w:t>
      </w:r>
      <w:r>
        <w:t xml:space="preserve">, </w:t>
      </w:r>
      <w:r w:rsidRPr="002C6233">
        <w:t>координатор конференции</w:t>
      </w:r>
      <w:r>
        <w:t>;</w:t>
      </w:r>
    </w:p>
    <w:p w14:paraId="0AACF28C" w14:textId="7CA37A73" w:rsidR="00217AA3" w:rsidRPr="00217AA3" w:rsidRDefault="00773061" w:rsidP="00217AA3">
      <w:pPr>
        <w:pStyle w:val="Default"/>
        <w:widowControl w:val="0"/>
        <w:jc w:val="both"/>
      </w:pPr>
      <w:r>
        <w:t xml:space="preserve">- </w:t>
      </w:r>
      <w:r w:rsidRPr="002C6233">
        <w:t>Роман Игоревич Сухов</w:t>
      </w:r>
      <w:r>
        <w:t xml:space="preserve">, </w:t>
      </w:r>
      <w:r w:rsidR="00217AA3" w:rsidRPr="002C6233">
        <w:t>зав. кафедрой туризма</w:t>
      </w:r>
      <w:r>
        <w:t>;</w:t>
      </w:r>
      <w:r w:rsidR="00217AA3" w:rsidRPr="002C6233">
        <w:t xml:space="preserve"> </w:t>
      </w:r>
    </w:p>
    <w:p w14:paraId="27E1A3E0" w14:textId="071A33F7" w:rsidR="00217AA3" w:rsidRPr="002C6233" w:rsidRDefault="00773061" w:rsidP="00217AA3">
      <w:pPr>
        <w:pStyle w:val="Default"/>
        <w:widowControl w:val="0"/>
        <w:jc w:val="both"/>
      </w:pPr>
      <w:r>
        <w:t xml:space="preserve">- </w:t>
      </w:r>
      <w:r w:rsidRPr="002C6233">
        <w:t>Марианна Владимировна Якименко</w:t>
      </w:r>
      <w:r>
        <w:t xml:space="preserve">, </w:t>
      </w:r>
      <w:r w:rsidR="00217AA3">
        <w:t>зав. кафедрой технологий управления в индустрии туризма</w:t>
      </w:r>
      <w:r>
        <w:t>.</w:t>
      </w:r>
      <w:r w:rsidR="00217AA3">
        <w:t xml:space="preserve"> </w:t>
      </w:r>
    </w:p>
    <w:p w14:paraId="2943A637" w14:textId="77777777" w:rsidR="00BC0B74" w:rsidRDefault="00BC0B74" w:rsidP="00217AA3">
      <w:pPr>
        <w:pStyle w:val="Default"/>
        <w:widowControl w:val="0"/>
        <w:jc w:val="both"/>
      </w:pPr>
    </w:p>
    <w:p w14:paraId="16589900" w14:textId="1B7842DA" w:rsidR="00217AA3" w:rsidRPr="002C6233" w:rsidRDefault="00BC0B74" w:rsidP="00217AA3">
      <w:pPr>
        <w:pStyle w:val="Default"/>
        <w:widowControl w:val="0"/>
        <w:jc w:val="both"/>
      </w:pPr>
      <w:r>
        <w:t xml:space="preserve">Все организационные вопросы обсуждаются в переписке между участниками конференции и организационным комитетом. Адрес оргкомитета </w:t>
      </w:r>
      <w:r w:rsidR="001C2BCF">
        <w:t>для переписки</w:t>
      </w:r>
      <w:r w:rsidR="00CD329B">
        <w:t>:</w:t>
      </w:r>
      <w:r>
        <w:t xml:space="preserve"> </w:t>
      </w:r>
      <w:r w:rsidR="00033CA7">
        <w:rPr>
          <w:rStyle w:val="a4"/>
          <w:lang w:val="en-US"/>
        </w:rPr>
        <w:fldChar w:fldCharType="begin"/>
      </w:r>
      <w:r w:rsidR="00033CA7" w:rsidRPr="00033CA7">
        <w:rPr>
          <w:rStyle w:val="a4"/>
        </w:rPr>
        <w:instrText xml:space="preserve"> </w:instrText>
      </w:r>
      <w:r w:rsidR="00033CA7">
        <w:rPr>
          <w:rStyle w:val="a4"/>
          <w:lang w:val="en-US"/>
        </w:rPr>
        <w:instrText>HYPERLINK</w:instrText>
      </w:r>
      <w:r w:rsidR="00033CA7" w:rsidRPr="00033CA7">
        <w:rPr>
          <w:rStyle w:val="a4"/>
        </w:rPr>
        <w:instrText xml:space="preserve"> "</w:instrText>
      </w:r>
      <w:r w:rsidR="00033CA7">
        <w:rPr>
          <w:rStyle w:val="a4"/>
          <w:lang w:val="en-US"/>
        </w:rPr>
        <w:instrText>mailto</w:instrText>
      </w:r>
      <w:r w:rsidR="00033CA7" w:rsidRPr="00033CA7">
        <w:rPr>
          <w:rStyle w:val="a4"/>
        </w:rPr>
        <w:instrText>:</w:instrText>
      </w:r>
      <w:r w:rsidR="00033CA7">
        <w:rPr>
          <w:rStyle w:val="a4"/>
          <w:lang w:val="en-US"/>
        </w:rPr>
        <w:instrText>konferhsb</w:instrText>
      </w:r>
      <w:r w:rsidR="00033CA7" w:rsidRPr="00033CA7">
        <w:rPr>
          <w:rStyle w:val="a4"/>
        </w:rPr>
        <w:instrText>@</w:instrText>
      </w:r>
      <w:r w:rsidR="00033CA7">
        <w:rPr>
          <w:rStyle w:val="a4"/>
          <w:lang w:val="en-US"/>
        </w:rPr>
        <w:instrText>mail</w:instrText>
      </w:r>
      <w:r w:rsidR="00033CA7" w:rsidRPr="00033CA7">
        <w:rPr>
          <w:rStyle w:val="a4"/>
        </w:rPr>
        <w:instrText>.</w:instrText>
      </w:r>
      <w:r w:rsidR="00033CA7">
        <w:rPr>
          <w:rStyle w:val="a4"/>
          <w:lang w:val="en-US"/>
        </w:rPr>
        <w:instrText>ru</w:instrText>
      </w:r>
      <w:r w:rsidR="00033CA7" w:rsidRPr="00033CA7">
        <w:rPr>
          <w:rStyle w:val="a4"/>
        </w:rPr>
        <w:instrText xml:space="preserve">" </w:instrText>
      </w:r>
      <w:r w:rsidR="00033CA7">
        <w:rPr>
          <w:rStyle w:val="a4"/>
          <w:lang w:val="en-US"/>
        </w:rPr>
        <w:fldChar w:fldCharType="separate"/>
      </w:r>
      <w:r w:rsidRPr="00555ACC">
        <w:rPr>
          <w:rStyle w:val="a4"/>
          <w:lang w:val="en-US"/>
        </w:rPr>
        <w:t>konferhsb</w:t>
      </w:r>
      <w:r w:rsidRPr="00555ACC">
        <w:rPr>
          <w:rStyle w:val="a4"/>
        </w:rPr>
        <w:t>@</w:t>
      </w:r>
      <w:r w:rsidRPr="00555ACC">
        <w:rPr>
          <w:rStyle w:val="a4"/>
          <w:lang w:val="en-US"/>
        </w:rPr>
        <w:t>mail</w:t>
      </w:r>
      <w:r w:rsidRPr="00555ACC">
        <w:rPr>
          <w:rStyle w:val="a4"/>
        </w:rPr>
        <w:t>.</w:t>
      </w:r>
      <w:proofErr w:type="spellStart"/>
      <w:r w:rsidRPr="00555ACC">
        <w:rPr>
          <w:rStyle w:val="a4"/>
          <w:lang w:val="en-US"/>
        </w:rPr>
        <w:t>ru</w:t>
      </w:r>
      <w:proofErr w:type="spellEnd"/>
      <w:r w:rsidR="00033CA7">
        <w:rPr>
          <w:rStyle w:val="a4"/>
          <w:lang w:val="en-US"/>
        </w:rPr>
        <w:fldChar w:fldCharType="end"/>
      </w:r>
    </w:p>
    <w:p w14:paraId="5FF2598F" w14:textId="77777777" w:rsidR="00217AA3" w:rsidRPr="002C6233" w:rsidRDefault="00217AA3" w:rsidP="00217AA3">
      <w:pPr>
        <w:pStyle w:val="Default"/>
        <w:widowControl w:val="0"/>
        <w:jc w:val="both"/>
      </w:pPr>
    </w:p>
    <w:p w14:paraId="6F62A481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Высшая школа бизнеса</w:t>
      </w:r>
    </w:p>
    <w:p w14:paraId="364DD5BC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Южный федеральный университет</w:t>
      </w:r>
    </w:p>
    <w:p w14:paraId="630D6449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ул. 23-я линия, 43</w:t>
      </w:r>
    </w:p>
    <w:p w14:paraId="13CD404E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г. Ростов-на-Дону</w:t>
      </w:r>
    </w:p>
    <w:p w14:paraId="4428A682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344019</w:t>
      </w:r>
    </w:p>
    <w:p w14:paraId="24C49F41" w14:textId="77777777" w:rsidR="00217AA3" w:rsidRDefault="00217AA3">
      <w:pPr>
        <w:rPr>
          <w:rStyle w:val="a4"/>
          <w:rFonts w:ascii="Times New Roman" w:hAnsi="Times New Roman"/>
          <w:sz w:val="24"/>
        </w:rPr>
      </w:pPr>
    </w:p>
    <w:sectPr w:rsidR="00217AA3" w:rsidSect="003E393D"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DFD"/>
    <w:multiLevelType w:val="hybridMultilevel"/>
    <w:tmpl w:val="BCB4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0A8"/>
    <w:multiLevelType w:val="hybridMultilevel"/>
    <w:tmpl w:val="953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236"/>
    <w:multiLevelType w:val="hybridMultilevel"/>
    <w:tmpl w:val="86260A0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8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B508F5"/>
    <w:multiLevelType w:val="hybridMultilevel"/>
    <w:tmpl w:val="7990EE10"/>
    <w:lvl w:ilvl="0" w:tplc="6C28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F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D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8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D78"/>
    <w:multiLevelType w:val="hybridMultilevel"/>
    <w:tmpl w:val="768A0AB8"/>
    <w:lvl w:ilvl="0" w:tplc="80AC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2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E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46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4327"/>
    <w:multiLevelType w:val="hybridMultilevel"/>
    <w:tmpl w:val="04B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46EED"/>
    <w:multiLevelType w:val="hybridMultilevel"/>
    <w:tmpl w:val="ACFEFC16"/>
    <w:lvl w:ilvl="0" w:tplc="F0FEF7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64744E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36041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4E63DF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54868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8BCE7F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BEA806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152EF0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A80205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CD9040E"/>
    <w:multiLevelType w:val="hybridMultilevel"/>
    <w:tmpl w:val="80244B6C"/>
    <w:lvl w:ilvl="0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CE0A9D"/>
    <w:multiLevelType w:val="hybridMultilevel"/>
    <w:tmpl w:val="B9020986"/>
    <w:lvl w:ilvl="0" w:tplc="623A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ED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0F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6F63"/>
    <w:multiLevelType w:val="hybridMultilevel"/>
    <w:tmpl w:val="F06E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C232D"/>
    <w:multiLevelType w:val="hybridMultilevel"/>
    <w:tmpl w:val="A338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1406"/>
    <w:multiLevelType w:val="hybridMultilevel"/>
    <w:tmpl w:val="977CD4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C11"/>
    <w:multiLevelType w:val="hybridMultilevel"/>
    <w:tmpl w:val="E444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EE9E" w:tentative="1">
      <w:start w:val="1"/>
      <w:numFmt w:val="lowerLetter"/>
      <w:lvlText w:val="%2."/>
      <w:lvlJc w:val="left"/>
      <w:pPr>
        <w:ind w:left="1440" w:hanging="360"/>
      </w:pPr>
    </w:lvl>
    <w:lvl w:ilvl="2" w:tplc="C59EB134" w:tentative="1">
      <w:start w:val="1"/>
      <w:numFmt w:val="lowerRoman"/>
      <w:lvlText w:val="%3."/>
      <w:lvlJc w:val="right"/>
      <w:pPr>
        <w:ind w:left="2160" w:hanging="180"/>
      </w:pPr>
    </w:lvl>
    <w:lvl w:ilvl="3" w:tplc="A0508ECC" w:tentative="1">
      <w:start w:val="1"/>
      <w:numFmt w:val="decimal"/>
      <w:lvlText w:val="%4."/>
      <w:lvlJc w:val="left"/>
      <w:pPr>
        <w:ind w:left="2880" w:hanging="360"/>
      </w:pPr>
    </w:lvl>
    <w:lvl w:ilvl="4" w:tplc="B158FD84" w:tentative="1">
      <w:start w:val="1"/>
      <w:numFmt w:val="lowerLetter"/>
      <w:lvlText w:val="%5."/>
      <w:lvlJc w:val="left"/>
      <w:pPr>
        <w:ind w:left="3600" w:hanging="360"/>
      </w:pPr>
    </w:lvl>
    <w:lvl w:ilvl="5" w:tplc="338A889C" w:tentative="1">
      <w:start w:val="1"/>
      <w:numFmt w:val="lowerRoman"/>
      <w:lvlText w:val="%6."/>
      <w:lvlJc w:val="right"/>
      <w:pPr>
        <w:ind w:left="4320" w:hanging="180"/>
      </w:pPr>
    </w:lvl>
    <w:lvl w:ilvl="6" w:tplc="2B8878C2" w:tentative="1">
      <w:start w:val="1"/>
      <w:numFmt w:val="decimal"/>
      <w:lvlText w:val="%7."/>
      <w:lvlJc w:val="left"/>
      <w:pPr>
        <w:ind w:left="5040" w:hanging="360"/>
      </w:pPr>
    </w:lvl>
    <w:lvl w:ilvl="7" w:tplc="087E4E7A" w:tentative="1">
      <w:start w:val="1"/>
      <w:numFmt w:val="lowerLetter"/>
      <w:lvlText w:val="%8."/>
      <w:lvlJc w:val="left"/>
      <w:pPr>
        <w:ind w:left="5760" w:hanging="360"/>
      </w:pPr>
    </w:lvl>
    <w:lvl w:ilvl="8" w:tplc="298A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5129"/>
    <w:multiLevelType w:val="hybridMultilevel"/>
    <w:tmpl w:val="CB80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C0DBD"/>
    <w:multiLevelType w:val="hybridMultilevel"/>
    <w:tmpl w:val="72A80F8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B64A4"/>
    <w:multiLevelType w:val="singleLevel"/>
    <w:tmpl w:val="82627026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CA121F1"/>
    <w:multiLevelType w:val="hybridMultilevel"/>
    <w:tmpl w:val="9398AD56"/>
    <w:lvl w:ilvl="0" w:tplc="F992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2D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8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9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A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346CE"/>
    <w:multiLevelType w:val="hybridMultilevel"/>
    <w:tmpl w:val="0DB08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216BC"/>
    <w:multiLevelType w:val="hybridMultilevel"/>
    <w:tmpl w:val="DFCE7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4445"/>
    <w:multiLevelType w:val="hybridMultilevel"/>
    <w:tmpl w:val="17AC751A"/>
    <w:lvl w:ilvl="0" w:tplc="A6DE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2790A"/>
    <w:multiLevelType w:val="hybridMultilevel"/>
    <w:tmpl w:val="9BAE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93CF4"/>
    <w:multiLevelType w:val="hybridMultilevel"/>
    <w:tmpl w:val="3796D5E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 w15:restartNumberingAfterBreak="0">
    <w:nsid w:val="5AA4181F"/>
    <w:multiLevelType w:val="hybridMultilevel"/>
    <w:tmpl w:val="1F1CD796"/>
    <w:lvl w:ilvl="0" w:tplc="41B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572"/>
    <w:multiLevelType w:val="hybridMultilevel"/>
    <w:tmpl w:val="CA0A6DD4"/>
    <w:lvl w:ilvl="0" w:tplc="9D4014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A7EDB"/>
    <w:multiLevelType w:val="hybridMultilevel"/>
    <w:tmpl w:val="B4E8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4744"/>
    <w:multiLevelType w:val="hybridMultilevel"/>
    <w:tmpl w:val="695E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F4A47"/>
    <w:multiLevelType w:val="hybridMultilevel"/>
    <w:tmpl w:val="70D8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4"/>
  </w:num>
  <w:num w:numId="5">
    <w:abstractNumId w:val="18"/>
  </w:num>
  <w:num w:numId="6">
    <w:abstractNumId w:val="8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23"/>
  </w:num>
  <w:num w:numId="15">
    <w:abstractNumId w:val="16"/>
  </w:num>
  <w:num w:numId="16">
    <w:abstractNumId w:val="21"/>
  </w:num>
  <w:num w:numId="17">
    <w:abstractNumId w:val="25"/>
  </w:num>
  <w:num w:numId="18">
    <w:abstractNumId w:val="19"/>
  </w:num>
  <w:num w:numId="19">
    <w:abstractNumId w:val="6"/>
  </w:num>
  <w:num w:numId="20">
    <w:abstractNumId w:val="7"/>
  </w:num>
  <w:num w:numId="21">
    <w:abstractNumId w:val="11"/>
  </w:num>
  <w:num w:numId="22">
    <w:abstractNumId w:val="15"/>
  </w:num>
  <w:num w:numId="23">
    <w:abstractNumId w:val="20"/>
  </w:num>
  <w:num w:numId="24">
    <w:abstractNumId w:val="26"/>
  </w:num>
  <w:num w:numId="25">
    <w:abstractNumId w:val="27"/>
  </w:num>
  <w:num w:numId="26">
    <w:abstractNumId w:val="13"/>
  </w:num>
  <w:num w:numId="27">
    <w:abstractNumId w:val="28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5"/>
    <w:rsid w:val="00003A57"/>
    <w:rsid w:val="00010FC3"/>
    <w:rsid w:val="00011A78"/>
    <w:rsid w:val="00020EF6"/>
    <w:rsid w:val="00024517"/>
    <w:rsid w:val="00033CA7"/>
    <w:rsid w:val="00041E11"/>
    <w:rsid w:val="0004722D"/>
    <w:rsid w:val="000509BF"/>
    <w:rsid w:val="000C04C8"/>
    <w:rsid w:val="000C7F9E"/>
    <w:rsid w:val="000D3B0E"/>
    <w:rsid w:val="00113F97"/>
    <w:rsid w:val="00126E2B"/>
    <w:rsid w:val="0013231D"/>
    <w:rsid w:val="00134594"/>
    <w:rsid w:val="00146DE6"/>
    <w:rsid w:val="00174ECD"/>
    <w:rsid w:val="001754E2"/>
    <w:rsid w:val="00182F05"/>
    <w:rsid w:val="00183864"/>
    <w:rsid w:val="001919D7"/>
    <w:rsid w:val="001B3BEE"/>
    <w:rsid w:val="001C2BCF"/>
    <w:rsid w:val="001C5373"/>
    <w:rsid w:val="001E6742"/>
    <w:rsid w:val="001F255E"/>
    <w:rsid w:val="001F25FC"/>
    <w:rsid w:val="001F5675"/>
    <w:rsid w:val="00213463"/>
    <w:rsid w:val="00217AA3"/>
    <w:rsid w:val="0022274F"/>
    <w:rsid w:val="00226F0B"/>
    <w:rsid w:val="00250E91"/>
    <w:rsid w:val="00271215"/>
    <w:rsid w:val="00274883"/>
    <w:rsid w:val="00294843"/>
    <w:rsid w:val="002B3BF4"/>
    <w:rsid w:val="002C6233"/>
    <w:rsid w:val="002C737F"/>
    <w:rsid w:val="002D256E"/>
    <w:rsid w:val="00304F80"/>
    <w:rsid w:val="00305F96"/>
    <w:rsid w:val="00310352"/>
    <w:rsid w:val="00315CA9"/>
    <w:rsid w:val="0032711D"/>
    <w:rsid w:val="003335C1"/>
    <w:rsid w:val="00353506"/>
    <w:rsid w:val="00355359"/>
    <w:rsid w:val="00370EF9"/>
    <w:rsid w:val="00397D1F"/>
    <w:rsid w:val="003A530A"/>
    <w:rsid w:val="003B3E80"/>
    <w:rsid w:val="003C73E9"/>
    <w:rsid w:val="003D1217"/>
    <w:rsid w:val="003E393D"/>
    <w:rsid w:val="003F3A72"/>
    <w:rsid w:val="00415124"/>
    <w:rsid w:val="004335C8"/>
    <w:rsid w:val="0043588A"/>
    <w:rsid w:val="00440C16"/>
    <w:rsid w:val="00451D01"/>
    <w:rsid w:val="0049157B"/>
    <w:rsid w:val="0049436D"/>
    <w:rsid w:val="00495517"/>
    <w:rsid w:val="004E0EB6"/>
    <w:rsid w:val="004E18AB"/>
    <w:rsid w:val="00507AEA"/>
    <w:rsid w:val="005113F5"/>
    <w:rsid w:val="0052227E"/>
    <w:rsid w:val="00522A2C"/>
    <w:rsid w:val="00567109"/>
    <w:rsid w:val="00577C05"/>
    <w:rsid w:val="00594C73"/>
    <w:rsid w:val="005B0308"/>
    <w:rsid w:val="005F4E8A"/>
    <w:rsid w:val="00611270"/>
    <w:rsid w:val="00611E69"/>
    <w:rsid w:val="006121BB"/>
    <w:rsid w:val="00612D29"/>
    <w:rsid w:val="00636DB2"/>
    <w:rsid w:val="00637580"/>
    <w:rsid w:val="00652D18"/>
    <w:rsid w:val="00653FF1"/>
    <w:rsid w:val="00655195"/>
    <w:rsid w:val="00677853"/>
    <w:rsid w:val="0069669B"/>
    <w:rsid w:val="006A77F6"/>
    <w:rsid w:val="006B3307"/>
    <w:rsid w:val="006C5576"/>
    <w:rsid w:val="006E4181"/>
    <w:rsid w:val="006E5C56"/>
    <w:rsid w:val="006F2A1F"/>
    <w:rsid w:val="00706489"/>
    <w:rsid w:val="00706C30"/>
    <w:rsid w:val="00746BEB"/>
    <w:rsid w:val="00747ED0"/>
    <w:rsid w:val="00752BE8"/>
    <w:rsid w:val="00754D0F"/>
    <w:rsid w:val="007668A0"/>
    <w:rsid w:val="00772411"/>
    <w:rsid w:val="00773061"/>
    <w:rsid w:val="007854E1"/>
    <w:rsid w:val="007946BA"/>
    <w:rsid w:val="007978FC"/>
    <w:rsid w:val="007D69CC"/>
    <w:rsid w:val="007E51FF"/>
    <w:rsid w:val="00810C17"/>
    <w:rsid w:val="00813212"/>
    <w:rsid w:val="008223F8"/>
    <w:rsid w:val="00825679"/>
    <w:rsid w:val="00830E05"/>
    <w:rsid w:val="008419AD"/>
    <w:rsid w:val="00862B08"/>
    <w:rsid w:val="00862EA2"/>
    <w:rsid w:val="00863A80"/>
    <w:rsid w:val="0086662B"/>
    <w:rsid w:val="00874A19"/>
    <w:rsid w:val="00876EF6"/>
    <w:rsid w:val="00880F45"/>
    <w:rsid w:val="008817C7"/>
    <w:rsid w:val="008A28C9"/>
    <w:rsid w:val="008D494F"/>
    <w:rsid w:val="00911001"/>
    <w:rsid w:val="00921512"/>
    <w:rsid w:val="009619AC"/>
    <w:rsid w:val="0098178F"/>
    <w:rsid w:val="009B1C81"/>
    <w:rsid w:val="009C0561"/>
    <w:rsid w:val="009D397C"/>
    <w:rsid w:val="009E0058"/>
    <w:rsid w:val="009E1CBD"/>
    <w:rsid w:val="00A13021"/>
    <w:rsid w:val="00A35A68"/>
    <w:rsid w:val="00A37588"/>
    <w:rsid w:val="00A3785B"/>
    <w:rsid w:val="00A664B8"/>
    <w:rsid w:val="00A76827"/>
    <w:rsid w:val="00A94BA7"/>
    <w:rsid w:val="00AA068F"/>
    <w:rsid w:val="00AC100A"/>
    <w:rsid w:val="00AD2661"/>
    <w:rsid w:val="00B0389A"/>
    <w:rsid w:val="00B04470"/>
    <w:rsid w:val="00B07692"/>
    <w:rsid w:val="00B36E75"/>
    <w:rsid w:val="00B402C8"/>
    <w:rsid w:val="00B51F3E"/>
    <w:rsid w:val="00B63737"/>
    <w:rsid w:val="00B93238"/>
    <w:rsid w:val="00BB38E1"/>
    <w:rsid w:val="00BC0B74"/>
    <w:rsid w:val="00BE2635"/>
    <w:rsid w:val="00BF394A"/>
    <w:rsid w:val="00C7527C"/>
    <w:rsid w:val="00C959EB"/>
    <w:rsid w:val="00CA230D"/>
    <w:rsid w:val="00CA27EE"/>
    <w:rsid w:val="00CA7F39"/>
    <w:rsid w:val="00CC541A"/>
    <w:rsid w:val="00CD329B"/>
    <w:rsid w:val="00CD6412"/>
    <w:rsid w:val="00CE3531"/>
    <w:rsid w:val="00CE435A"/>
    <w:rsid w:val="00CE44D2"/>
    <w:rsid w:val="00D1632B"/>
    <w:rsid w:val="00D465F7"/>
    <w:rsid w:val="00D673B9"/>
    <w:rsid w:val="00D67FC0"/>
    <w:rsid w:val="00D82121"/>
    <w:rsid w:val="00D859B1"/>
    <w:rsid w:val="00DD638D"/>
    <w:rsid w:val="00E256C4"/>
    <w:rsid w:val="00E25EC5"/>
    <w:rsid w:val="00E448D5"/>
    <w:rsid w:val="00E47329"/>
    <w:rsid w:val="00E67B6A"/>
    <w:rsid w:val="00E73A71"/>
    <w:rsid w:val="00E74918"/>
    <w:rsid w:val="00E8678F"/>
    <w:rsid w:val="00ED0A10"/>
    <w:rsid w:val="00ED18BA"/>
    <w:rsid w:val="00EE1703"/>
    <w:rsid w:val="00EF2AEA"/>
    <w:rsid w:val="00EF7042"/>
    <w:rsid w:val="00F12F0A"/>
    <w:rsid w:val="00F14F73"/>
    <w:rsid w:val="00F65B4E"/>
    <w:rsid w:val="00F729B0"/>
    <w:rsid w:val="00F83339"/>
    <w:rsid w:val="00F9148A"/>
    <w:rsid w:val="00FB49BA"/>
    <w:rsid w:val="00FC3190"/>
    <w:rsid w:val="00FF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0D46"/>
  <w15:docId w15:val="{B9658D8B-1B46-4ADE-B35F-85F7B76F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D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2D2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82F0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859B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1035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1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b4pes5inxfzFCiccdPMAp3TbJ5nPHxwuw3x7Mz2sdY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Sb4pes5inxfzFCiccdPMAp3TbJ5nPHxwuw3x7Mz2sdY/edit" TargetMode="External"/><Relationship Id="rId12" Type="http://schemas.openxmlformats.org/officeDocument/2006/relationships/hyperlink" Target="https://hsb.sfedu.ru/wp-content/uploads/2021/12/regfile/eng.pdf?_t=1643363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sb.sfedu.ru/wp-content/uploads/2021/12/regfile/Rus.pdf?_t=1643363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XWXlShcIvWwUmLyWCjvnpJ00xXZksgPRpxcvxfRLTDU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XWXlShcIvWwUmLyWCjvnpJ00xXZksgPRpxcvxfRLTDU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66F5-61C3-4DF0-9E59-09580A64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Саяпин</dc:creator>
  <cp:lastModifiedBy>Масева Наталья Васильевна</cp:lastModifiedBy>
  <cp:revision>2</cp:revision>
  <cp:lastPrinted>2019-11-28T08:53:00Z</cp:lastPrinted>
  <dcterms:created xsi:type="dcterms:W3CDTF">2022-02-02T07:00:00Z</dcterms:created>
  <dcterms:modified xsi:type="dcterms:W3CDTF">2022-02-02T07:00:00Z</dcterms:modified>
</cp:coreProperties>
</file>