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BA" w:rsidRDefault="00F04CBA" w:rsidP="00F04CBA">
      <w:r>
        <w:t xml:space="preserve">РЕГЛАМЕНТ </w:t>
      </w:r>
      <w:proofErr w:type="gramStart"/>
      <w:r>
        <w:t>РАБОТЫ В</w:t>
      </w:r>
      <w:proofErr w:type="gramEnd"/>
      <w:r>
        <w:t xml:space="preserve"> ИС РНФ</w:t>
      </w:r>
    </w:p>
    <w:p w:rsidR="00F04CBA" w:rsidRDefault="00F04CBA" w:rsidP="00F04CBA">
      <w:r>
        <w:t>Д</w:t>
      </w:r>
      <w:r>
        <w:t>ля подачи заявок руководитель проекта и основные</w:t>
      </w:r>
    </w:p>
    <w:p w:rsidR="00F04CBA" w:rsidRDefault="00F04CBA" w:rsidP="00F04CBA">
      <w:r>
        <w:t xml:space="preserve">исполнители проекта должны оформить и предоставить в </w:t>
      </w:r>
      <w:r>
        <w:t>управление организации научных исследований и подготовки научных кадров</w:t>
      </w:r>
      <w:r>
        <w:t xml:space="preserve"> (</w:t>
      </w:r>
      <w:proofErr w:type="spellStart"/>
      <w:r>
        <w:t>каб</w:t>
      </w:r>
      <w:proofErr w:type="spellEnd"/>
      <w:r>
        <w:t xml:space="preserve">. </w:t>
      </w:r>
      <w:r>
        <w:t>310</w:t>
      </w:r>
      <w:r>
        <w:t>А) согласия субъектов</w:t>
      </w:r>
    </w:p>
    <w:p w:rsidR="00F04CBA" w:rsidRDefault="00F04CBA" w:rsidP="00F04CBA">
      <w:r>
        <w:t>персональных данных на обработку персональных данных по установленной</w:t>
      </w:r>
    </w:p>
    <w:p w:rsidR="00F04CBA" w:rsidRDefault="00F04CBA" w:rsidP="00F04CBA">
      <w:r>
        <w:t>форме (форма согласия появляется в личном кабинете в ИАС РНФ при</w:t>
      </w:r>
    </w:p>
    <w:p w:rsidR="00F04CBA" w:rsidRDefault="00F04CBA" w:rsidP="00F04CBA">
      <w:r>
        <w:t>первой регистрации заявки).</w:t>
      </w:r>
    </w:p>
    <w:p w:rsidR="00F04CBA" w:rsidRDefault="00F04CBA" w:rsidP="00F04CBA">
      <w:r>
        <w:t>Согласия на обработку персональных данных заполняются каждым</w:t>
      </w:r>
    </w:p>
    <w:p w:rsidR="00F04CBA" w:rsidRDefault="00F04CBA" w:rsidP="00F04CBA">
      <w:r>
        <w:t>субъектом персональных данных «от руки» с указанием следующей</w:t>
      </w:r>
    </w:p>
    <w:p w:rsidR="00F04CBA" w:rsidRDefault="00F04CBA" w:rsidP="00F04CBA">
      <w:r>
        <w:t>- фамилия, имя, отчество (полностью);</w:t>
      </w:r>
    </w:p>
    <w:p w:rsidR="00F04CBA" w:rsidRDefault="00F04CBA" w:rsidP="00F04CBA">
      <w:r>
        <w:t>- документ, удостоверяющий личность (вид, документа, серия, номер,</w:t>
      </w:r>
    </w:p>
    <w:p w:rsidR="00F04CBA" w:rsidRDefault="00F04CBA" w:rsidP="00F04CBA">
      <w:r>
        <w:t>сведения о дате и органе выдачи);</w:t>
      </w:r>
    </w:p>
    <w:p w:rsidR="00F04CBA" w:rsidRDefault="00F04CBA" w:rsidP="00F04CBA">
      <w:r>
        <w:t>- адрес проживания;</w:t>
      </w:r>
    </w:p>
    <w:p w:rsidR="00F04CBA" w:rsidRDefault="00F04CBA" w:rsidP="00F04CBA">
      <w:r>
        <w:t>- учетная запись в Информационно-аналитической системе Российского</w:t>
      </w:r>
    </w:p>
    <w:p w:rsidR="00F04CBA" w:rsidRDefault="00F04CBA" w:rsidP="00F04CBA">
      <w:r>
        <w:t>научного фонда (соответствует логину в ИАС РНФ).</w:t>
      </w:r>
    </w:p>
    <w:p w:rsidR="00F04CBA" w:rsidRDefault="00F04CBA" w:rsidP="00F04CBA">
      <w:r>
        <w:t>Согласия на обработку персональных данных подписываются субъектами</w:t>
      </w:r>
    </w:p>
    <w:p w:rsidR="00F04CBA" w:rsidRDefault="00F04CBA" w:rsidP="00F04CBA">
      <w:r>
        <w:t>персональных данных собственноручно, с указанием расшифровки подписи.</w:t>
      </w:r>
    </w:p>
    <w:p w:rsidR="00F04CBA" w:rsidRDefault="00F04CBA" w:rsidP="00F04CBA">
      <w:r>
        <w:t>Скан-копии заполненных согласий размещаются каждым субъектом</w:t>
      </w:r>
    </w:p>
    <w:p w:rsidR="00F04CBA" w:rsidRDefault="00F04CBA" w:rsidP="00F04CBA">
      <w:r>
        <w:t>персональных данных в своем личном кабинете в ИАС РНФ в разделе</w:t>
      </w:r>
    </w:p>
    <w:p w:rsidR="00F04CBA" w:rsidRDefault="00F04CBA" w:rsidP="00F04CBA">
      <w:r>
        <w:t xml:space="preserve">«Анкета», бумажный вариант согласий передается на хранение в </w:t>
      </w:r>
      <w:r>
        <w:t>управление организации научных исследований и подготовки научных кадров</w:t>
      </w:r>
      <w:r>
        <w:t xml:space="preserve"> (</w:t>
      </w:r>
      <w:proofErr w:type="spellStart"/>
      <w:r>
        <w:t>каб</w:t>
      </w:r>
      <w:proofErr w:type="spellEnd"/>
      <w:r>
        <w:t xml:space="preserve">. </w:t>
      </w:r>
      <w:r>
        <w:t>310</w:t>
      </w:r>
      <w:r>
        <w:t xml:space="preserve">А). </w:t>
      </w:r>
      <w:r>
        <w:t xml:space="preserve"> </w:t>
      </w:r>
      <w:r>
        <w:t>Указанные действия</w:t>
      </w:r>
    </w:p>
    <w:p w:rsidR="00F04CBA" w:rsidRDefault="00F04CBA" w:rsidP="00F04CBA">
      <w:r>
        <w:t>необходимо совершить заблаговременно (минимум за 1-2 дня до</w:t>
      </w:r>
    </w:p>
    <w:p w:rsidR="00F04CBA" w:rsidRDefault="00F04CBA" w:rsidP="00F04CBA">
      <w:r>
        <w:t>окончания срока подачи заявок на соответствующий конкурс РНФ).</w:t>
      </w:r>
    </w:p>
    <w:p w:rsidR="00F04CBA" w:rsidRDefault="00F04CBA" w:rsidP="00F04CBA">
      <w:r>
        <w:t>ВНИМАНИЕ! В случае несвоевременной передачи/</w:t>
      </w:r>
      <w:proofErr w:type="spellStart"/>
      <w:r>
        <w:t>непередачи</w:t>
      </w:r>
      <w:proofErr w:type="spellEnd"/>
    </w:p>
    <w:p w:rsidR="00F04CBA" w:rsidRDefault="00F04CBA" w:rsidP="00F04CBA">
      <w:r>
        <w:t>бумажного экземпляра согласий на обработку персональных данных в</w:t>
      </w:r>
    </w:p>
    <w:p w:rsidR="00F04CBA" w:rsidRDefault="00F04CBA" w:rsidP="00F04CBA">
      <w:r>
        <w:t>отдел сопровождения конкурсов и грантов, заявка не будет отправлена</w:t>
      </w:r>
    </w:p>
    <w:p w:rsidR="00F04CBA" w:rsidRDefault="00F04CBA" w:rsidP="00F04CBA">
      <w:r>
        <w:t>на соответствующий конкурс РНФ.</w:t>
      </w:r>
    </w:p>
    <w:p w:rsidR="005A6EA7" w:rsidRDefault="00F04CBA" w:rsidP="00F04CBA">
      <w:r>
        <w:t xml:space="preserve">По всем вопросам обращаться в </w:t>
      </w:r>
      <w:r>
        <w:t>управление организации научных исследований и подготовки научных кад</w:t>
      </w:r>
      <w:bookmarkStart w:id="0" w:name="_GoBack"/>
      <w:bookmarkEnd w:id="0"/>
      <w:r>
        <w:t>ров (</w:t>
      </w:r>
      <w:proofErr w:type="spellStart"/>
      <w:r>
        <w:t>каб</w:t>
      </w:r>
      <w:proofErr w:type="spellEnd"/>
      <w:r>
        <w:t>. 310А)</w:t>
      </w:r>
    </w:p>
    <w:sectPr w:rsidR="005A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BA"/>
    <w:rsid w:val="005A6EA7"/>
    <w:rsid w:val="00F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D18E"/>
  <w15:chartTrackingRefBased/>
  <w15:docId w15:val="{5EAE23A4-B159-4EE2-9C44-564E52ED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Лилия Александровна</dc:creator>
  <cp:keywords/>
  <dc:description/>
  <cp:lastModifiedBy>Кононова Лилия Александровна</cp:lastModifiedBy>
  <cp:revision>1</cp:revision>
  <dcterms:created xsi:type="dcterms:W3CDTF">2024-05-02T09:16:00Z</dcterms:created>
  <dcterms:modified xsi:type="dcterms:W3CDTF">2024-05-02T09:21:00Z</dcterms:modified>
</cp:coreProperties>
</file>