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60693" w14:textId="4826C6C4" w:rsidR="00495E97" w:rsidRPr="00465D4A" w:rsidRDefault="00495E97" w:rsidP="00495E97">
      <w:pPr>
        <w:jc w:val="center"/>
        <w:rPr>
          <w:rFonts w:ascii="Arial Narrow" w:hAnsi="Arial Narrow"/>
          <w:b/>
          <w:sz w:val="20"/>
          <w:szCs w:val="20"/>
        </w:rPr>
      </w:pPr>
      <w:r w:rsidRPr="00465D4A">
        <w:rPr>
          <w:rFonts w:ascii="Arial Narrow" w:hAnsi="Arial Narrow"/>
          <w:b/>
          <w:sz w:val="20"/>
          <w:szCs w:val="20"/>
        </w:rPr>
        <w:t>АНКЕТА/ЗАЯВКА УЧАСТНИКА (УЧАСТНИКОВ)</w:t>
      </w:r>
    </w:p>
    <w:p w14:paraId="424824B4" w14:textId="77777777" w:rsidR="00495E97" w:rsidRPr="00465D4A" w:rsidRDefault="00495E97" w:rsidP="00495E97">
      <w:pPr>
        <w:jc w:val="center"/>
        <w:rPr>
          <w:rFonts w:ascii="Arial Narrow" w:hAnsi="Arial Narrow"/>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5"/>
        <w:gridCol w:w="4503"/>
      </w:tblGrid>
      <w:tr w:rsidR="00495E97" w:rsidRPr="00465D4A" w14:paraId="62A9990B" w14:textId="77777777" w:rsidTr="00495E97">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1807159D" w14:textId="77777777" w:rsidR="00495E97" w:rsidRPr="00465D4A" w:rsidRDefault="00495E97" w:rsidP="00495E97">
            <w:pPr>
              <w:rPr>
                <w:rFonts w:ascii="Arial Narrow" w:hAnsi="Arial Narrow"/>
                <w:sz w:val="20"/>
                <w:szCs w:val="20"/>
              </w:rPr>
            </w:pPr>
            <w:r w:rsidRPr="00465D4A">
              <w:rPr>
                <w:rFonts w:ascii="Arial Narrow" w:hAnsi="Arial Narrow"/>
                <w:sz w:val="20"/>
                <w:szCs w:val="20"/>
              </w:rPr>
              <w:t>Фамилия, имя, отчество (полностью)</w:t>
            </w:r>
          </w:p>
        </w:tc>
        <w:tc>
          <w:tcPr>
            <w:tcW w:w="3259" w:type="pct"/>
            <w:tcBorders>
              <w:top w:val="single" w:sz="4" w:space="0" w:color="000000"/>
              <w:left w:val="single" w:sz="4" w:space="0" w:color="000000"/>
              <w:bottom w:val="single" w:sz="4" w:space="0" w:color="000000"/>
              <w:right w:val="single" w:sz="4" w:space="0" w:color="000000"/>
            </w:tcBorders>
          </w:tcPr>
          <w:p w14:paraId="1C437343" w14:textId="3590E396" w:rsidR="00495E97" w:rsidRPr="00465D4A" w:rsidRDefault="00495E97" w:rsidP="00495E97">
            <w:pPr>
              <w:rPr>
                <w:rFonts w:ascii="Arial Narrow" w:hAnsi="Arial Narrow"/>
                <w:sz w:val="20"/>
                <w:szCs w:val="20"/>
              </w:rPr>
            </w:pPr>
            <w:r w:rsidRPr="00465D4A">
              <w:rPr>
                <w:rFonts w:ascii="Arial Narrow" w:hAnsi="Arial Narrow"/>
                <w:sz w:val="20"/>
                <w:szCs w:val="20"/>
              </w:rPr>
              <w:t xml:space="preserve">Смирнова Елизавета Александровна </w:t>
            </w:r>
          </w:p>
        </w:tc>
      </w:tr>
      <w:tr w:rsidR="00495E97" w:rsidRPr="00465D4A" w14:paraId="71FFB26D" w14:textId="77777777" w:rsidTr="00495E97">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1F6134AF" w14:textId="77777777" w:rsidR="00495E97" w:rsidRPr="00465D4A" w:rsidRDefault="00495E97" w:rsidP="00495E97">
            <w:pPr>
              <w:rPr>
                <w:rFonts w:ascii="Arial Narrow" w:hAnsi="Arial Narrow"/>
                <w:sz w:val="20"/>
                <w:szCs w:val="20"/>
              </w:rPr>
            </w:pPr>
            <w:r w:rsidRPr="00465D4A">
              <w:rPr>
                <w:rFonts w:ascii="Arial Narrow" w:hAnsi="Arial Narrow"/>
                <w:sz w:val="20"/>
                <w:szCs w:val="20"/>
              </w:rPr>
              <w:t>Место работы, учебы</w:t>
            </w:r>
          </w:p>
        </w:tc>
        <w:tc>
          <w:tcPr>
            <w:tcW w:w="3259" w:type="pct"/>
            <w:tcBorders>
              <w:top w:val="single" w:sz="4" w:space="0" w:color="000000"/>
              <w:left w:val="single" w:sz="4" w:space="0" w:color="000000"/>
              <w:bottom w:val="single" w:sz="4" w:space="0" w:color="000000"/>
              <w:right w:val="single" w:sz="4" w:space="0" w:color="000000"/>
            </w:tcBorders>
          </w:tcPr>
          <w:p w14:paraId="6F2ED073" w14:textId="77777777" w:rsidR="00495E97" w:rsidRPr="00465D4A" w:rsidRDefault="00495E97" w:rsidP="00495E97">
            <w:pPr>
              <w:rPr>
                <w:rFonts w:ascii="Arial Narrow" w:hAnsi="Arial Narrow"/>
                <w:sz w:val="20"/>
                <w:szCs w:val="20"/>
              </w:rPr>
            </w:pPr>
            <w:r w:rsidRPr="00465D4A">
              <w:rPr>
                <w:rFonts w:ascii="Arial Narrow" w:hAnsi="Arial Narrow"/>
                <w:sz w:val="20"/>
                <w:szCs w:val="20"/>
              </w:rPr>
              <w:t>Самарский государственный экономический университет</w:t>
            </w:r>
          </w:p>
        </w:tc>
      </w:tr>
      <w:tr w:rsidR="00495E97" w:rsidRPr="00465D4A" w14:paraId="42BEDCF5" w14:textId="77777777" w:rsidTr="00495E97">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796CFA1A" w14:textId="77777777" w:rsidR="00495E97" w:rsidRPr="00465D4A" w:rsidRDefault="00495E97" w:rsidP="00495E97">
            <w:pPr>
              <w:rPr>
                <w:rFonts w:ascii="Arial Narrow" w:hAnsi="Arial Narrow"/>
                <w:sz w:val="20"/>
                <w:szCs w:val="20"/>
              </w:rPr>
            </w:pPr>
            <w:r w:rsidRPr="00465D4A">
              <w:rPr>
                <w:rFonts w:ascii="Arial Narrow" w:hAnsi="Arial Narrow"/>
                <w:sz w:val="20"/>
                <w:szCs w:val="20"/>
              </w:rPr>
              <w:t>Ученая степень, звание, должность, курс</w:t>
            </w:r>
          </w:p>
        </w:tc>
        <w:tc>
          <w:tcPr>
            <w:tcW w:w="3259" w:type="pct"/>
            <w:tcBorders>
              <w:top w:val="single" w:sz="4" w:space="0" w:color="000000"/>
              <w:left w:val="single" w:sz="4" w:space="0" w:color="000000"/>
              <w:bottom w:val="single" w:sz="4" w:space="0" w:color="000000"/>
              <w:right w:val="single" w:sz="4" w:space="0" w:color="000000"/>
            </w:tcBorders>
          </w:tcPr>
          <w:p w14:paraId="43522E16" w14:textId="62478F6E" w:rsidR="00495E97" w:rsidRPr="00465D4A" w:rsidRDefault="00495E97" w:rsidP="00495E97">
            <w:pPr>
              <w:rPr>
                <w:rFonts w:ascii="Arial Narrow" w:hAnsi="Arial Narrow"/>
                <w:sz w:val="20"/>
                <w:szCs w:val="20"/>
              </w:rPr>
            </w:pPr>
            <w:r w:rsidRPr="00465D4A">
              <w:rPr>
                <w:rFonts w:ascii="Arial Narrow" w:hAnsi="Arial Narrow"/>
                <w:sz w:val="20"/>
                <w:szCs w:val="20"/>
              </w:rPr>
              <w:t>магистрант</w:t>
            </w:r>
          </w:p>
        </w:tc>
      </w:tr>
      <w:tr w:rsidR="00495E97" w:rsidRPr="00465D4A" w14:paraId="7E4482F0" w14:textId="77777777" w:rsidTr="00495E97">
        <w:trPr>
          <w:trHeight w:val="70"/>
        </w:trPr>
        <w:tc>
          <w:tcPr>
            <w:tcW w:w="1741" w:type="pct"/>
            <w:tcBorders>
              <w:top w:val="single" w:sz="4" w:space="0" w:color="000000"/>
              <w:left w:val="single" w:sz="4" w:space="0" w:color="000000"/>
              <w:bottom w:val="single" w:sz="4" w:space="0" w:color="000000"/>
              <w:right w:val="single" w:sz="4" w:space="0" w:color="000000"/>
            </w:tcBorders>
          </w:tcPr>
          <w:p w14:paraId="5760A9B6" w14:textId="62DC131A" w:rsidR="00495E97" w:rsidRPr="00465D4A" w:rsidRDefault="00495E97" w:rsidP="00495E97">
            <w:pPr>
              <w:rPr>
                <w:rFonts w:ascii="Arial Narrow" w:hAnsi="Arial Narrow"/>
                <w:sz w:val="20"/>
                <w:szCs w:val="20"/>
              </w:rPr>
            </w:pPr>
            <w:r w:rsidRPr="00465D4A">
              <w:rPr>
                <w:rFonts w:ascii="Arial Narrow" w:hAnsi="Arial Narrow"/>
                <w:sz w:val="20"/>
                <w:szCs w:val="20"/>
              </w:rPr>
              <w:t xml:space="preserve">Научный руководитель </w:t>
            </w:r>
            <w:r w:rsidR="009F1C2B">
              <w:rPr>
                <w:rFonts w:ascii="Arial Narrow" w:hAnsi="Arial Narrow"/>
                <w:sz w:val="20"/>
                <w:szCs w:val="20"/>
              </w:rPr>
              <w:br/>
            </w:r>
            <w:r w:rsidRPr="00465D4A">
              <w:rPr>
                <w:rFonts w:ascii="Arial Narrow" w:hAnsi="Arial Narrow"/>
                <w:sz w:val="20"/>
                <w:szCs w:val="20"/>
              </w:rPr>
              <w:t>(для студентов, магистрантов, аспирантов)</w:t>
            </w:r>
          </w:p>
        </w:tc>
        <w:tc>
          <w:tcPr>
            <w:tcW w:w="3259" w:type="pct"/>
            <w:tcBorders>
              <w:top w:val="single" w:sz="4" w:space="0" w:color="000000"/>
              <w:left w:val="single" w:sz="4" w:space="0" w:color="000000"/>
              <w:bottom w:val="single" w:sz="4" w:space="0" w:color="000000"/>
              <w:right w:val="single" w:sz="4" w:space="0" w:color="000000"/>
            </w:tcBorders>
          </w:tcPr>
          <w:p w14:paraId="325B93DE" w14:textId="6D246306" w:rsidR="00495E97" w:rsidRPr="00465D4A" w:rsidRDefault="00495E97" w:rsidP="00495E97">
            <w:pPr>
              <w:rPr>
                <w:rFonts w:ascii="Arial Narrow" w:hAnsi="Arial Narrow"/>
                <w:sz w:val="20"/>
                <w:szCs w:val="20"/>
              </w:rPr>
            </w:pPr>
            <w:r w:rsidRPr="00465D4A">
              <w:rPr>
                <w:rFonts w:ascii="Arial Narrow" w:hAnsi="Arial Narrow"/>
                <w:sz w:val="20"/>
                <w:szCs w:val="20"/>
              </w:rPr>
              <w:t>Иванова Наталья Игоревна, кандидат экономических наук, доцент, Самарский государственный экономический университет</w:t>
            </w:r>
          </w:p>
        </w:tc>
      </w:tr>
      <w:tr w:rsidR="00495E97" w:rsidRPr="00465D4A" w14:paraId="1DADA1CE" w14:textId="77777777" w:rsidTr="00495E97">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2F2F6A1D" w14:textId="77777777" w:rsidR="00495E97" w:rsidRPr="00465D4A" w:rsidRDefault="00495E97" w:rsidP="00495E97">
            <w:pPr>
              <w:rPr>
                <w:rFonts w:ascii="Arial Narrow" w:hAnsi="Arial Narrow"/>
                <w:sz w:val="20"/>
                <w:szCs w:val="20"/>
              </w:rPr>
            </w:pPr>
            <w:r w:rsidRPr="00465D4A">
              <w:rPr>
                <w:rFonts w:ascii="Arial Narrow" w:hAnsi="Arial Narrow"/>
                <w:sz w:val="20"/>
                <w:szCs w:val="20"/>
              </w:rPr>
              <w:t>E-mail</w:t>
            </w:r>
          </w:p>
        </w:tc>
        <w:tc>
          <w:tcPr>
            <w:tcW w:w="3259" w:type="pct"/>
            <w:tcBorders>
              <w:top w:val="single" w:sz="4" w:space="0" w:color="000000"/>
              <w:left w:val="single" w:sz="4" w:space="0" w:color="000000"/>
              <w:bottom w:val="single" w:sz="4" w:space="0" w:color="000000"/>
              <w:right w:val="single" w:sz="4" w:space="0" w:color="000000"/>
            </w:tcBorders>
          </w:tcPr>
          <w:p w14:paraId="49069C79" w14:textId="79092E2A" w:rsidR="00495E97" w:rsidRPr="00465D4A" w:rsidRDefault="00495E97" w:rsidP="00495E97">
            <w:pPr>
              <w:rPr>
                <w:rFonts w:ascii="Arial Narrow" w:hAnsi="Arial Narrow"/>
                <w:sz w:val="20"/>
                <w:szCs w:val="20"/>
              </w:rPr>
            </w:pPr>
            <w:r w:rsidRPr="00465D4A">
              <w:rPr>
                <w:rFonts w:ascii="Arial Narrow" w:hAnsi="Arial Narrow"/>
                <w:sz w:val="20"/>
                <w:szCs w:val="20"/>
                <w:lang w:val="en-US"/>
              </w:rPr>
              <w:t>smirnova</w:t>
            </w:r>
            <w:r w:rsidRPr="00465D4A">
              <w:rPr>
                <w:rFonts w:ascii="Arial Narrow" w:hAnsi="Arial Narrow"/>
                <w:sz w:val="20"/>
                <w:szCs w:val="20"/>
              </w:rPr>
              <w:t>1@</w:t>
            </w:r>
            <w:r w:rsidRPr="00465D4A">
              <w:rPr>
                <w:rFonts w:ascii="Arial Narrow" w:hAnsi="Arial Narrow"/>
                <w:sz w:val="20"/>
                <w:szCs w:val="20"/>
                <w:lang w:val="en-US"/>
              </w:rPr>
              <w:t>gmail</w:t>
            </w:r>
            <w:r w:rsidRPr="00465D4A">
              <w:rPr>
                <w:rFonts w:ascii="Arial Narrow" w:hAnsi="Arial Narrow"/>
                <w:sz w:val="20"/>
                <w:szCs w:val="20"/>
              </w:rPr>
              <w:t>.</w:t>
            </w:r>
            <w:r w:rsidRPr="00465D4A">
              <w:rPr>
                <w:rFonts w:ascii="Arial Narrow" w:hAnsi="Arial Narrow"/>
                <w:sz w:val="20"/>
                <w:szCs w:val="20"/>
                <w:lang w:val="en-US"/>
              </w:rPr>
              <w:t>com</w:t>
            </w:r>
          </w:p>
        </w:tc>
      </w:tr>
      <w:tr w:rsidR="00495E97" w:rsidRPr="00465D4A" w14:paraId="14423492" w14:textId="77777777" w:rsidTr="00495E97">
        <w:trPr>
          <w:trHeight w:val="77"/>
        </w:trPr>
        <w:tc>
          <w:tcPr>
            <w:tcW w:w="1741" w:type="pct"/>
            <w:tcBorders>
              <w:top w:val="single" w:sz="4" w:space="0" w:color="000000"/>
              <w:left w:val="single" w:sz="4" w:space="0" w:color="000000"/>
              <w:bottom w:val="single" w:sz="4" w:space="0" w:color="000000"/>
              <w:right w:val="single" w:sz="2" w:space="0" w:color="auto"/>
            </w:tcBorders>
            <w:hideMark/>
          </w:tcPr>
          <w:p w14:paraId="6B57452E" w14:textId="77777777" w:rsidR="00495E97" w:rsidRPr="00465D4A" w:rsidRDefault="00495E97" w:rsidP="00495E97">
            <w:pPr>
              <w:rPr>
                <w:rFonts w:ascii="Arial Narrow" w:hAnsi="Arial Narrow"/>
                <w:sz w:val="20"/>
                <w:szCs w:val="20"/>
              </w:rPr>
            </w:pPr>
            <w:r w:rsidRPr="00465D4A">
              <w:rPr>
                <w:rFonts w:ascii="Arial Narrow" w:hAnsi="Arial Narrow"/>
                <w:sz w:val="20"/>
                <w:szCs w:val="20"/>
              </w:rPr>
              <w:t>Направление/Секция</w:t>
            </w:r>
          </w:p>
        </w:tc>
        <w:tc>
          <w:tcPr>
            <w:tcW w:w="3259" w:type="pct"/>
            <w:tcBorders>
              <w:top w:val="single" w:sz="4" w:space="0" w:color="000000"/>
              <w:left w:val="single" w:sz="2" w:space="0" w:color="auto"/>
              <w:bottom w:val="single" w:sz="4" w:space="0" w:color="000000"/>
              <w:right w:val="single" w:sz="4" w:space="0" w:color="000000"/>
            </w:tcBorders>
          </w:tcPr>
          <w:p w14:paraId="0E05EC2D" w14:textId="67F1F0DE" w:rsidR="00495E97" w:rsidRPr="00465D4A" w:rsidRDefault="00495E97" w:rsidP="00495E97">
            <w:pPr>
              <w:pStyle w:val="2"/>
              <w:spacing w:after="0" w:line="240" w:lineRule="auto"/>
              <w:rPr>
                <w:rFonts w:ascii="Arial Narrow" w:hAnsi="Arial Narrow"/>
              </w:rPr>
            </w:pPr>
            <w:r w:rsidRPr="00465D4A">
              <w:rPr>
                <w:rFonts w:ascii="Arial Narrow" w:hAnsi="Arial Narrow"/>
              </w:rPr>
              <w:t xml:space="preserve">Секция </w:t>
            </w:r>
            <w:r w:rsidR="00720F89" w:rsidRPr="00465D4A">
              <w:rPr>
                <w:rFonts w:ascii="Arial Narrow" w:hAnsi="Arial Narrow"/>
              </w:rPr>
              <w:t>11</w:t>
            </w:r>
            <w:r w:rsidRPr="00465D4A">
              <w:rPr>
                <w:rFonts w:ascii="Arial Narrow" w:hAnsi="Arial Narrow"/>
              </w:rPr>
              <w:t>. Экономи</w:t>
            </w:r>
            <w:r w:rsidR="00720F89" w:rsidRPr="00465D4A">
              <w:rPr>
                <w:rFonts w:ascii="Arial Narrow" w:hAnsi="Arial Narrow"/>
              </w:rPr>
              <w:t>ка</w:t>
            </w:r>
          </w:p>
        </w:tc>
      </w:tr>
    </w:tbl>
    <w:p w14:paraId="4AE77DAF" w14:textId="432EF62B" w:rsidR="00495E97" w:rsidRPr="00465D4A" w:rsidRDefault="00495E97" w:rsidP="00495E97">
      <w:pPr>
        <w:autoSpaceDE w:val="0"/>
        <w:autoSpaceDN w:val="0"/>
        <w:adjustRightInd w:val="0"/>
        <w:spacing w:line="247" w:lineRule="auto"/>
        <w:jc w:val="both"/>
        <w:rPr>
          <w:rFonts w:ascii="Arial Narrow" w:hAnsi="Arial Narrow"/>
          <w:bCs/>
          <w:i/>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5"/>
        <w:gridCol w:w="4503"/>
      </w:tblGrid>
      <w:tr w:rsidR="009523A9" w:rsidRPr="00465D4A" w14:paraId="43A27531" w14:textId="77777777" w:rsidTr="00C44EC1">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41A93D98" w14:textId="77777777" w:rsidR="009523A9" w:rsidRPr="00465D4A" w:rsidRDefault="009523A9" w:rsidP="00C44EC1">
            <w:pPr>
              <w:rPr>
                <w:rFonts w:ascii="Arial Narrow" w:hAnsi="Arial Narrow"/>
                <w:sz w:val="20"/>
                <w:szCs w:val="20"/>
              </w:rPr>
            </w:pPr>
            <w:r w:rsidRPr="00465D4A">
              <w:rPr>
                <w:rFonts w:ascii="Arial Narrow" w:hAnsi="Arial Narrow"/>
                <w:sz w:val="20"/>
                <w:szCs w:val="20"/>
              </w:rPr>
              <w:t>Фамилия, имя, отчество (полностью)</w:t>
            </w:r>
          </w:p>
        </w:tc>
        <w:tc>
          <w:tcPr>
            <w:tcW w:w="3259" w:type="pct"/>
            <w:tcBorders>
              <w:top w:val="single" w:sz="4" w:space="0" w:color="000000"/>
              <w:left w:val="single" w:sz="4" w:space="0" w:color="000000"/>
              <w:bottom w:val="single" w:sz="4" w:space="0" w:color="000000"/>
              <w:right w:val="single" w:sz="4" w:space="0" w:color="000000"/>
            </w:tcBorders>
          </w:tcPr>
          <w:p w14:paraId="14ACC8DD" w14:textId="5B40AF77" w:rsidR="009523A9" w:rsidRPr="00465D4A" w:rsidRDefault="009523A9" w:rsidP="00C44EC1">
            <w:pPr>
              <w:rPr>
                <w:rFonts w:ascii="Arial Narrow" w:hAnsi="Arial Narrow"/>
                <w:sz w:val="20"/>
                <w:szCs w:val="20"/>
              </w:rPr>
            </w:pPr>
            <w:r w:rsidRPr="00465D4A">
              <w:rPr>
                <w:rFonts w:ascii="Arial Narrow" w:hAnsi="Arial Narrow"/>
                <w:sz w:val="20"/>
                <w:szCs w:val="20"/>
              </w:rPr>
              <w:t>Саломатина Светлана Юрьевна</w:t>
            </w:r>
          </w:p>
        </w:tc>
      </w:tr>
      <w:tr w:rsidR="009523A9" w:rsidRPr="00465D4A" w14:paraId="4E03D80A" w14:textId="77777777" w:rsidTr="00C44EC1">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4A76A766" w14:textId="77777777" w:rsidR="009523A9" w:rsidRPr="00465D4A" w:rsidRDefault="009523A9" w:rsidP="00C44EC1">
            <w:pPr>
              <w:rPr>
                <w:rFonts w:ascii="Arial Narrow" w:hAnsi="Arial Narrow"/>
                <w:sz w:val="20"/>
                <w:szCs w:val="20"/>
              </w:rPr>
            </w:pPr>
            <w:r w:rsidRPr="00465D4A">
              <w:rPr>
                <w:rFonts w:ascii="Arial Narrow" w:hAnsi="Arial Narrow"/>
                <w:sz w:val="20"/>
                <w:szCs w:val="20"/>
              </w:rPr>
              <w:t>Место работы, учебы</w:t>
            </w:r>
          </w:p>
        </w:tc>
        <w:tc>
          <w:tcPr>
            <w:tcW w:w="3259" w:type="pct"/>
            <w:tcBorders>
              <w:top w:val="single" w:sz="4" w:space="0" w:color="000000"/>
              <w:left w:val="single" w:sz="4" w:space="0" w:color="000000"/>
              <w:bottom w:val="single" w:sz="4" w:space="0" w:color="000000"/>
              <w:right w:val="single" w:sz="4" w:space="0" w:color="000000"/>
            </w:tcBorders>
          </w:tcPr>
          <w:p w14:paraId="4500E2A6" w14:textId="77777777" w:rsidR="009523A9" w:rsidRPr="00465D4A" w:rsidRDefault="009523A9" w:rsidP="00C44EC1">
            <w:pPr>
              <w:rPr>
                <w:rFonts w:ascii="Arial Narrow" w:hAnsi="Arial Narrow"/>
                <w:sz w:val="20"/>
                <w:szCs w:val="20"/>
              </w:rPr>
            </w:pPr>
            <w:r w:rsidRPr="00465D4A">
              <w:rPr>
                <w:rFonts w:ascii="Arial Narrow" w:hAnsi="Arial Narrow"/>
                <w:sz w:val="20"/>
                <w:szCs w:val="20"/>
              </w:rPr>
              <w:t>Самарский государственный экономический университет</w:t>
            </w:r>
          </w:p>
        </w:tc>
      </w:tr>
      <w:tr w:rsidR="009523A9" w:rsidRPr="00465D4A" w14:paraId="1BFC92DF" w14:textId="77777777" w:rsidTr="00C44EC1">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0483DA64" w14:textId="77777777" w:rsidR="009523A9" w:rsidRPr="00465D4A" w:rsidRDefault="009523A9" w:rsidP="00C44EC1">
            <w:pPr>
              <w:rPr>
                <w:rFonts w:ascii="Arial Narrow" w:hAnsi="Arial Narrow"/>
                <w:sz w:val="20"/>
                <w:szCs w:val="20"/>
              </w:rPr>
            </w:pPr>
            <w:r w:rsidRPr="00465D4A">
              <w:rPr>
                <w:rFonts w:ascii="Arial Narrow" w:hAnsi="Arial Narrow"/>
                <w:sz w:val="20"/>
                <w:szCs w:val="20"/>
              </w:rPr>
              <w:t>Ученая степень, звание, должность, курс</w:t>
            </w:r>
          </w:p>
        </w:tc>
        <w:tc>
          <w:tcPr>
            <w:tcW w:w="3259" w:type="pct"/>
            <w:tcBorders>
              <w:top w:val="single" w:sz="4" w:space="0" w:color="000000"/>
              <w:left w:val="single" w:sz="4" w:space="0" w:color="000000"/>
              <w:bottom w:val="single" w:sz="4" w:space="0" w:color="000000"/>
              <w:right w:val="single" w:sz="4" w:space="0" w:color="000000"/>
            </w:tcBorders>
          </w:tcPr>
          <w:p w14:paraId="515DF13D" w14:textId="2B355AF3" w:rsidR="009523A9" w:rsidRPr="00465D4A" w:rsidRDefault="009523A9" w:rsidP="00C44EC1">
            <w:pPr>
              <w:rPr>
                <w:rFonts w:ascii="Arial Narrow" w:hAnsi="Arial Narrow"/>
                <w:sz w:val="20"/>
                <w:szCs w:val="20"/>
              </w:rPr>
            </w:pPr>
            <w:r w:rsidRPr="00465D4A">
              <w:rPr>
                <w:rFonts w:ascii="Arial Narrow" w:hAnsi="Arial Narrow"/>
                <w:sz w:val="20"/>
                <w:szCs w:val="20"/>
              </w:rPr>
              <w:t>кандидат экономических наук, доцент</w:t>
            </w:r>
          </w:p>
        </w:tc>
      </w:tr>
      <w:tr w:rsidR="009523A9" w:rsidRPr="00465D4A" w14:paraId="1A00D7E5" w14:textId="77777777" w:rsidTr="00C44EC1">
        <w:trPr>
          <w:trHeight w:val="70"/>
        </w:trPr>
        <w:tc>
          <w:tcPr>
            <w:tcW w:w="1741" w:type="pct"/>
            <w:tcBorders>
              <w:top w:val="single" w:sz="4" w:space="0" w:color="000000"/>
              <w:left w:val="single" w:sz="4" w:space="0" w:color="000000"/>
              <w:bottom w:val="single" w:sz="4" w:space="0" w:color="000000"/>
              <w:right w:val="single" w:sz="4" w:space="0" w:color="000000"/>
            </w:tcBorders>
          </w:tcPr>
          <w:p w14:paraId="439B2318" w14:textId="2FD5BC17" w:rsidR="009523A9" w:rsidRPr="00465D4A" w:rsidRDefault="009523A9" w:rsidP="00C44EC1">
            <w:pPr>
              <w:rPr>
                <w:rFonts w:ascii="Arial Narrow" w:hAnsi="Arial Narrow"/>
                <w:sz w:val="20"/>
                <w:szCs w:val="20"/>
              </w:rPr>
            </w:pPr>
            <w:r w:rsidRPr="00465D4A">
              <w:rPr>
                <w:rFonts w:ascii="Arial Narrow" w:hAnsi="Arial Narrow"/>
                <w:sz w:val="20"/>
                <w:szCs w:val="20"/>
              </w:rPr>
              <w:t xml:space="preserve">Научный руководитель </w:t>
            </w:r>
            <w:r w:rsidR="009F1C2B">
              <w:rPr>
                <w:rFonts w:ascii="Arial Narrow" w:hAnsi="Arial Narrow"/>
                <w:sz w:val="20"/>
                <w:szCs w:val="20"/>
              </w:rPr>
              <w:br/>
            </w:r>
            <w:r w:rsidRPr="00465D4A">
              <w:rPr>
                <w:rFonts w:ascii="Arial Narrow" w:hAnsi="Arial Narrow"/>
                <w:sz w:val="20"/>
                <w:szCs w:val="20"/>
              </w:rPr>
              <w:t>(для студентов, магистрантов, аспирантов)</w:t>
            </w:r>
          </w:p>
        </w:tc>
        <w:tc>
          <w:tcPr>
            <w:tcW w:w="3259" w:type="pct"/>
            <w:tcBorders>
              <w:top w:val="single" w:sz="4" w:space="0" w:color="000000"/>
              <w:left w:val="single" w:sz="4" w:space="0" w:color="000000"/>
              <w:bottom w:val="single" w:sz="4" w:space="0" w:color="000000"/>
              <w:right w:val="single" w:sz="4" w:space="0" w:color="000000"/>
            </w:tcBorders>
          </w:tcPr>
          <w:p w14:paraId="319E1E65" w14:textId="42A6CB99" w:rsidR="009523A9" w:rsidRPr="00465D4A" w:rsidRDefault="009523A9" w:rsidP="00C44EC1">
            <w:pPr>
              <w:rPr>
                <w:rFonts w:ascii="Arial Narrow" w:hAnsi="Arial Narrow"/>
                <w:sz w:val="20"/>
                <w:szCs w:val="20"/>
              </w:rPr>
            </w:pPr>
            <w:r w:rsidRPr="00465D4A">
              <w:rPr>
                <w:rFonts w:ascii="Arial Narrow" w:hAnsi="Arial Narrow"/>
                <w:sz w:val="20"/>
                <w:szCs w:val="20"/>
              </w:rPr>
              <w:t>-</w:t>
            </w:r>
          </w:p>
        </w:tc>
      </w:tr>
      <w:tr w:rsidR="009523A9" w:rsidRPr="00465D4A" w14:paraId="4AEF6B77" w14:textId="77777777" w:rsidTr="00C44EC1">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2D671F72" w14:textId="77777777" w:rsidR="009523A9" w:rsidRPr="00465D4A" w:rsidRDefault="009523A9" w:rsidP="00C44EC1">
            <w:pPr>
              <w:rPr>
                <w:rFonts w:ascii="Arial Narrow" w:hAnsi="Arial Narrow"/>
                <w:sz w:val="20"/>
                <w:szCs w:val="20"/>
              </w:rPr>
            </w:pPr>
            <w:r w:rsidRPr="00465D4A">
              <w:rPr>
                <w:rFonts w:ascii="Arial Narrow" w:hAnsi="Arial Narrow"/>
                <w:sz w:val="20"/>
                <w:szCs w:val="20"/>
              </w:rPr>
              <w:t>E-mail</w:t>
            </w:r>
          </w:p>
        </w:tc>
        <w:tc>
          <w:tcPr>
            <w:tcW w:w="3259" w:type="pct"/>
            <w:tcBorders>
              <w:top w:val="single" w:sz="4" w:space="0" w:color="000000"/>
              <w:left w:val="single" w:sz="4" w:space="0" w:color="000000"/>
              <w:bottom w:val="single" w:sz="4" w:space="0" w:color="000000"/>
              <w:right w:val="single" w:sz="4" w:space="0" w:color="000000"/>
            </w:tcBorders>
          </w:tcPr>
          <w:p w14:paraId="682E152E" w14:textId="76E7D9A0" w:rsidR="009523A9" w:rsidRPr="00465D4A" w:rsidRDefault="009523A9" w:rsidP="00C44EC1">
            <w:pPr>
              <w:rPr>
                <w:rFonts w:ascii="Arial Narrow" w:hAnsi="Arial Narrow"/>
                <w:sz w:val="20"/>
                <w:szCs w:val="20"/>
              </w:rPr>
            </w:pPr>
            <w:r w:rsidRPr="00465D4A">
              <w:rPr>
                <w:rFonts w:ascii="Arial Narrow" w:hAnsi="Arial Narrow"/>
                <w:sz w:val="20"/>
                <w:szCs w:val="20"/>
                <w:lang w:val="en-US"/>
              </w:rPr>
              <w:t>salom</w:t>
            </w:r>
            <w:r w:rsidRPr="00465D4A">
              <w:rPr>
                <w:rFonts w:ascii="Arial Narrow" w:hAnsi="Arial Narrow"/>
                <w:sz w:val="20"/>
                <w:szCs w:val="20"/>
              </w:rPr>
              <w:t>771@</w:t>
            </w:r>
            <w:r w:rsidRPr="00465D4A">
              <w:rPr>
                <w:rFonts w:ascii="Arial Narrow" w:hAnsi="Arial Narrow"/>
                <w:sz w:val="20"/>
                <w:szCs w:val="20"/>
                <w:lang w:val="en-US"/>
              </w:rPr>
              <w:t>rambler</w:t>
            </w:r>
            <w:r w:rsidRPr="00465D4A">
              <w:rPr>
                <w:rFonts w:ascii="Arial Narrow" w:hAnsi="Arial Narrow"/>
                <w:sz w:val="20"/>
                <w:szCs w:val="20"/>
              </w:rPr>
              <w:t>.</w:t>
            </w:r>
            <w:r w:rsidRPr="00465D4A">
              <w:rPr>
                <w:rFonts w:ascii="Arial Narrow" w:hAnsi="Arial Narrow"/>
                <w:sz w:val="20"/>
                <w:szCs w:val="20"/>
                <w:lang w:val="en-US"/>
              </w:rPr>
              <w:t>ru</w:t>
            </w:r>
          </w:p>
        </w:tc>
      </w:tr>
      <w:tr w:rsidR="009523A9" w:rsidRPr="00465D4A" w14:paraId="391D1198" w14:textId="77777777" w:rsidTr="00C44EC1">
        <w:trPr>
          <w:trHeight w:val="77"/>
        </w:trPr>
        <w:tc>
          <w:tcPr>
            <w:tcW w:w="1741" w:type="pct"/>
            <w:tcBorders>
              <w:top w:val="single" w:sz="4" w:space="0" w:color="000000"/>
              <w:left w:val="single" w:sz="4" w:space="0" w:color="000000"/>
              <w:bottom w:val="single" w:sz="4" w:space="0" w:color="000000"/>
              <w:right w:val="single" w:sz="2" w:space="0" w:color="auto"/>
            </w:tcBorders>
            <w:hideMark/>
          </w:tcPr>
          <w:p w14:paraId="5DFA8155" w14:textId="77777777" w:rsidR="009523A9" w:rsidRPr="00465D4A" w:rsidRDefault="009523A9" w:rsidP="00C44EC1">
            <w:pPr>
              <w:rPr>
                <w:rFonts w:ascii="Arial Narrow" w:hAnsi="Arial Narrow"/>
                <w:sz w:val="20"/>
                <w:szCs w:val="20"/>
              </w:rPr>
            </w:pPr>
            <w:r w:rsidRPr="00465D4A">
              <w:rPr>
                <w:rFonts w:ascii="Arial Narrow" w:hAnsi="Arial Narrow"/>
                <w:sz w:val="20"/>
                <w:szCs w:val="20"/>
              </w:rPr>
              <w:t>Направление/Секция</w:t>
            </w:r>
          </w:p>
        </w:tc>
        <w:tc>
          <w:tcPr>
            <w:tcW w:w="3259" w:type="pct"/>
            <w:tcBorders>
              <w:top w:val="single" w:sz="4" w:space="0" w:color="000000"/>
              <w:left w:val="single" w:sz="2" w:space="0" w:color="auto"/>
              <w:bottom w:val="single" w:sz="4" w:space="0" w:color="000000"/>
              <w:right w:val="single" w:sz="4" w:space="0" w:color="000000"/>
            </w:tcBorders>
          </w:tcPr>
          <w:p w14:paraId="6E407032" w14:textId="08C9398E" w:rsidR="009523A9" w:rsidRPr="00465D4A" w:rsidRDefault="009523A9" w:rsidP="00C44EC1">
            <w:pPr>
              <w:pStyle w:val="2"/>
              <w:spacing w:after="0" w:line="240" w:lineRule="auto"/>
              <w:rPr>
                <w:rFonts w:ascii="Arial Narrow" w:hAnsi="Arial Narrow"/>
              </w:rPr>
            </w:pPr>
            <w:r w:rsidRPr="00465D4A">
              <w:rPr>
                <w:rFonts w:ascii="Arial Narrow" w:hAnsi="Arial Narrow"/>
              </w:rPr>
              <w:t xml:space="preserve">Секция </w:t>
            </w:r>
            <w:r w:rsidR="00720F89" w:rsidRPr="00465D4A">
              <w:rPr>
                <w:rFonts w:ascii="Arial Narrow" w:hAnsi="Arial Narrow"/>
              </w:rPr>
              <w:t>11</w:t>
            </w:r>
            <w:r w:rsidRPr="00465D4A">
              <w:rPr>
                <w:rFonts w:ascii="Arial Narrow" w:hAnsi="Arial Narrow"/>
              </w:rPr>
              <w:t>. Эконо</w:t>
            </w:r>
            <w:r w:rsidR="00720F89" w:rsidRPr="00465D4A">
              <w:rPr>
                <w:rFonts w:ascii="Arial Narrow" w:hAnsi="Arial Narrow"/>
              </w:rPr>
              <w:t>ка</w:t>
            </w:r>
          </w:p>
        </w:tc>
      </w:tr>
    </w:tbl>
    <w:p w14:paraId="7BA69B85" w14:textId="77777777" w:rsidR="009523A9" w:rsidRPr="00465D4A" w:rsidRDefault="009523A9" w:rsidP="00495E97">
      <w:pPr>
        <w:autoSpaceDE w:val="0"/>
        <w:autoSpaceDN w:val="0"/>
        <w:adjustRightInd w:val="0"/>
        <w:spacing w:line="247" w:lineRule="auto"/>
        <w:jc w:val="both"/>
        <w:rPr>
          <w:rFonts w:ascii="Arial Narrow" w:hAnsi="Arial Narrow"/>
          <w:bCs/>
          <w:i/>
          <w:color w:val="000000"/>
          <w:sz w:val="20"/>
          <w:szCs w:val="20"/>
        </w:rPr>
      </w:pPr>
    </w:p>
    <w:p w14:paraId="64A4DAEC" w14:textId="77777777" w:rsidR="00495E97" w:rsidRPr="00465D4A" w:rsidRDefault="00495E97">
      <w:pPr>
        <w:spacing w:after="160" w:line="259" w:lineRule="auto"/>
        <w:rPr>
          <w:rFonts w:ascii="Arial Narrow" w:hAnsi="Arial Narrow"/>
          <w:bCs/>
          <w:i/>
          <w:sz w:val="20"/>
          <w:szCs w:val="20"/>
        </w:rPr>
      </w:pPr>
      <w:r w:rsidRPr="00465D4A">
        <w:rPr>
          <w:rFonts w:ascii="Arial Narrow" w:hAnsi="Arial Narrow"/>
          <w:bCs/>
          <w:i/>
          <w:sz w:val="20"/>
          <w:szCs w:val="20"/>
        </w:rPr>
        <w:br w:type="page"/>
      </w:r>
    </w:p>
    <w:p w14:paraId="5F69594E" w14:textId="0B37542C" w:rsidR="00A87302" w:rsidRPr="00465D4A" w:rsidRDefault="00A87302" w:rsidP="00274471">
      <w:pPr>
        <w:autoSpaceDE w:val="0"/>
        <w:autoSpaceDN w:val="0"/>
        <w:adjustRightInd w:val="0"/>
        <w:rPr>
          <w:rFonts w:ascii="Arial Narrow" w:hAnsi="Arial Narrow"/>
          <w:bCs/>
          <w:i/>
          <w:sz w:val="20"/>
          <w:szCs w:val="20"/>
        </w:rPr>
      </w:pPr>
      <w:r w:rsidRPr="00465D4A">
        <w:rPr>
          <w:rFonts w:ascii="Arial Narrow" w:hAnsi="Arial Narrow"/>
          <w:bCs/>
          <w:i/>
          <w:sz w:val="20"/>
          <w:szCs w:val="20"/>
        </w:rPr>
        <w:lastRenderedPageBreak/>
        <w:t>УДК 339</w:t>
      </w:r>
    </w:p>
    <w:p w14:paraId="6793F979" w14:textId="321DF404" w:rsidR="00A87302" w:rsidRPr="00465D4A" w:rsidRDefault="00E94866" w:rsidP="00274471">
      <w:pPr>
        <w:autoSpaceDE w:val="0"/>
        <w:autoSpaceDN w:val="0"/>
        <w:adjustRightInd w:val="0"/>
        <w:rPr>
          <w:rFonts w:ascii="Arial Narrow" w:hAnsi="Arial Narrow"/>
          <w:bCs/>
          <w:i/>
          <w:sz w:val="20"/>
          <w:szCs w:val="20"/>
        </w:rPr>
      </w:pPr>
      <w:r w:rsidRPr="00465D4A">
        <w:rPr>
          <w:rFonts w:ascii="Arial Narrow" w:hAnsi="Arial Narrow"/>
          <w:bCs/>
          <w:i/>
          <w:sz w:val="20"/>
          <w:szCs w:val="20"/>
        </w:rPr>
        <w:t>Код РИНЦ 06.00.00</w:t>
      </w:r>
    </w:p>
    <w:p w14:paraId="42270E4D" w14:textId="77777777" w:rsidR="00E94866" w:rsidRPr="00465D4A" w:rsidRDefault="00E94866" w:rsidP="00274471">
      <w:pPr>
        <w:autoSpaceDE w:val="0"/>
        <w:autoSpaceDN w:val="0"/>
        <w:adjustRightInd w:val="0"/>
        <w:ind w:firstLine="284"/>
        <w:jc w:val="both"/>
        <w:rPr>
          <w:rFonts w:ascii="Arial Narrow" w:hAnsi="Arial Narrow"/>
          <w:b/>
          <w:bCs/>
          <w:caps/>
          <w:sz w:val="20"/>
          <w:szCs w:val="20"/>
        </w:rPr>
      </w:pPr>
    </w:p>
    <w:p w14:paraId="32D685A1" w14:textId="33EB78AF" w:rsidR="00A87302" w:rsidRPr="00465D4A" w:rsidRDefault="00A87302" w:rsidP="00274471">
      <w:pPr>
        <w:autoSpaceDE w:val="0"/>
        <w:autoSpaceDN w:val="0"/>
        <w:adjustRightInd w:val="0"/>
        <w:jc w:val="center"/>
        <w:rPr>
          <w:rFonts w:ascii="Arial Narrow" w:hAnsi="Arial Narrow"/>
          <w:b/>
          <w:bCs/>
          <w:caps/>
          <w:sz w:val="20"/>
          <w:szCs w:val="20"/>
        </w:rPr>
      </w:pPr>
      <w:r w:rsidRPr="00465D4A">
        <w:rPr>
          <w:rFonts w:ascii="Arial Narrow" w:hAnsi="Arial Narrow"/>
          <w:b/>
          <w:bCs/>
          <w:caps/>
          <w:sz w:val="20"/>
          <w:szCs w:val="20"/>
        </w:rPr>
        <w:t>Особенности современного мирового рынка спг</w:t>
      </w:r>
    </w:p>
    <w:p w14:paraId="6AD12FD4" w14:textId="77777777" w:rsidR="00A87302" w:rsidRPr="00465D4A" w:rsidRDefault="00A87302" w:rsidP="00274471">
      <w:pPr>
        <w:autoSpaceDE w:val="0"/>
        <w:autoSpaceDN w:val="0"/>
        <w:adjustRightInd w:val="0"/>
        <w:jc w:val="center"/>
        <w:rPr>
          <w:rFonts w:ascii="Arial Narrow" w:hAnsi="Arial Narrow"/>
          <w:b/>
          <w:bCs/>
          <w:caps/>
          <w:sz w:val="20"/>
          <w:szCs w:val="20"/>
        </w:rPr>
      </w:pPr>
    </w:p>
    <w:p w14:paraId="7624B6A6" w14:textId="17CB3FEA" w:rsidR="00A87302" w:rsidRPr="00465D4A" w:rsidRDefault="00A87302" w:rsidP="00274471">
      <w:pPr>
        <w:autoSpaceDE w:val="0"/>
        <w:autoSpaceDN w:val="0"/>
        <w:adjustRightInd w:val="0"/>
        <w:jc w:val="center"/>
        <w:rPr>
          <w:rFonts w:ascii="Arial Narrow" w:hAnsi="Arial Narrow"/>
          <w:sz w:val="20"/>
          <w:szCs w:val="20"/>
        </w:rPr>
      </w:pPr>
      <w:r w:rsidRPr="00465D4A">
        <w:rPr>
          <w:rFonts w:ascii="Arial Narrow" w:hAnsi="Arial Narrow"/>
          <w:sz w:val="20"/>
          <w:szCs w:val="20"/>
        </w:rPr>
        <w:t>© 202</w:t>
      </w:r>
      <w:r w:rsidR="000510F1" w:rsidRPr="00465D4A">
        <w:rPr>
          <w:rFonts w:ascii="Arial Narrow" w:hAnsi="Arial Narrow"/>
          <w:sz w:val="20"/>
          <w:szCs w:val="20"/>
        </w:rPr>
        <w:t>5</w:t>
      </w:r>
      <w:r w:rsidRPr="00465D4A">
        <w:rPr>
          <w:rFonts w:ascii="Arial Narrow" w:hAnsi="Arial Narrow"/>
          <w:sz w:val="20"/>
          <w:szCs w:val="20"/>
        </w:rPr>
        <w:t xml:space="preserve"> </w:t>
      </w:r>
      <w:r w:rsidR="00495E97" w:rsidRPr="00465D4A">
        <w:rPr>
          <w:rFonts w:ascii="Arial Narrow" w:hAnsi="Arial Narrow"/>
          <w:sz w:val="20"/>
          <w:szCs w:val="20"/>
        </w:rPr>
        <w:t>Смирнова</w:t>
      </w:r>
      <w:r w:rsidRPr="00465D4A">
        <w:rPr>
          <w:rFonts w:ascii="Arial Narrow" w:hAnsi="Arial Narrow"/>
          <w:sz w:val="20"/>
          <w:szCs w:val="20"/>
        </w:rPr>
        <w:t xml:space="preserve"> </w:t>
      </w:r>
      <w:bookmarkStart w:id="0" w:name="_GoBack"/>
      <w:r w:rsidRPr="00465D4A">
        <w:rPr>
          <w:rFonts w:ascii="Arial Narrow" w:hAnsi="Arial Narrow"/>
          <w:sz w:val="20"/>
          <w:szCs w:val="20"/>
        </w:rPr>
        <w:t>Елизавета Александровна</w:t>
      </w:r>
      <w:r w:rsidRPr="00465D4A">
        <w:rPr>
          <w:rFonts w:ascii="Arial Narrow" w:hAnsi="Arial Narrow"/>
          <w:sz w:val="20"/>
          <w:szCs w:val="20"/>
        </w:rPr>
        <w:footnoteReference w:id="1"/>
      </w:r>
    </w:p>
    <w:p w14:paraId="797FE806" w14:textId="44133877" w:rsidR="00A87302" w:rsidRPr="00465D4A" w:rsidRDefault="00495E97" w:rsidP="00274471">
      <w:pPr>
        <w:autoSpaceDE w:val="0"/>
        <w:autoSpaceDN w:val="0"/>
        <w:adjustRightInd w:val="0"/>
        <w:jc w:val="center"/>
        <w:rPr>
          <w:rFonts w:ascii="Arial Narrow" w:hAnsi="Arial Narrow"/>
          <w:sz w:val="20"/>
          <w:szCs w:val="20"/>
        </w:rPr>
      </w:pPr>
      <w:r w:rsidRPr="00465D4A">
        <w:rPr>
          <w:rFonts w:ascii="Arial Narrow" w:hAnsi="Arial Narrow"/>
          <w:sz w:val="20"/>
          <w:szCs w:val="20"/>
        </w:rPr>
        <w:t>магистра</w:t>
      </w:r>
      <w:r w:rsidR="00A87302" w:rsidRPr="00465D4A">
        <w:rPr>
          <w:rFonts w:ascii="Arial Narrow" w:hAnsi="Arial Narrow"/>
          <w:sz w:val="20"/>
          <w:szCs w:val="20"/>
        </w:rPr>
        <w:t>нт</w:t>
      </w:r>
    </w:p>
    <w:p w14:paraId="3AF539C6" w14:textId="77777777" w:rsidR="00A87302" w:rsidRPr="00465D4A" w:rsidRDefault="00A87302" w:rsidP="00274471">
      <w:pPr>
        <w:autoSpaceDE w:val="0"/>
        <w:autoSpaceDN w:val="0"/>
        <w:adjustRightInd w:val="0"/>
        <w:jc w:val="center"/>
        <w:rPr>
          <w:rFonts w:ascii="Arial Narrow" w:hAnsi="Arial Narrow"/>
          <w:sz w:val="20"/>
          <w:szCs w:val="20"/>
        </w:rPr>
      </w:pPr>
      <w:r w:rsidRPr="00465D4A">
        <w:rPr>
          <w:rFonts w:ascii="Arial Narrow" w:hAnsi="Arial Narrow"/>
          <w:sz w:val="20"/>
          <w:szCs w:val="20"/>
        </w:rPr>
        <w:t>Самарский государственный экономический университет</w:t>
      </w:r>
    </w:p>
    <w:p w14:paraId="6CB623B0" w14:textId="7801ACF3" w:rsidR="00A87302" w:rsidRPr="00465D4A" w:rsidRDefault="00A87302" w:rsidP="00274471">
      <w:pPr>
        <w:autoSpaceDE w:val="0"/>
        <w:autoSpaceDN w:val="0"/>
        <w:adjustRightInd w:val="0"/>
        <w:jc w:val="center"/>
        <w:rPr>
          <w:rFonts w:ascii="Arial Narrow" w:hAnsi="Arial Narrow"/>
          <w:sz w:val="20"/>
          <w:szCs w:val="20"/>
        </w:rPr>
      </w:pPr>
      <w:r w:rsidRPr="00465D4A">
        <w:rPr>
          <w:rFonts w:ascii="Arial Narrow" w:hAnsi="Arial Narrow"/>
          <w:sz w:val="20"/>
          <w:szCs w:val="20"/>
          <w:lang w:val="en-US"/>
        </w:rPr>
        <w:t>E</w:t>
      </w:r>
      <w:r w:rsidRPr="00465D4A">
        <w:rPr>
          <w:rFonts w:ascii="Arial Narrow" w:hAnsi="Arial Narrow"/>
          <w:sz w:val="20"/>
          <w:szCs w:val="20"/>
        </w:rPr>
        <w:t>-</w:t>
      </w:r>
      <w:r w:rsidRPr="00465D4A">
        <w:rPr>
          <w:rFonts w:ascii="Arial Narrow" w:hAnsi="Arial Narrow"/>
          <w:sz w:val="20"/>
          <w:szCs w:val="20"/>
          <w:lang w:val="en-US"/>
        </w:rPr>
        <w:t>mail</w:t>
      </w:r>
      <w:r w:rsidRPr="00465D4A">
        <w:rPr>
          <w:rFonts w:ascii="Arial Narrow" w:hAnsi="Arial Narrow"/>
          <w:sz w:val="20"/>
          <w:szCs w:val="20"/>
        </w:rPr>
        <w:t xml:space="preserve">: </w:t>
      </w:r>
      <w:r w:rsidR="00495E97" w:rsidRPr="00465D4A">
        <w:rPr>
          <w:rFonts w:ascii="Arial Narrow" w:hAnsi="Arial Narrow"/>
          <w:sz w:val="20"/>
          <w:szCs w:val="20"/>
          <w:lang w:val="en-US"/>
        </w:rPr>
        <w:t>smirnova</w:t>
      </w:r>
      <w:r w:rsidRPr="00465D4A">
        <w:rPr>
          <w:rFonts w:ascii="Arial Narrow" w:hAnsi="Arial Narrow"/>
          <w:sz w:val="20"/>
          <w:szCs w:val="20"/>
        </w:rPr>
        <w:t>1@</w:t>
      </w:r>
      <w:r w:rsidRPr="00465D4A">
        <w:rPr>
          <w:rFonts w:ascii="Arial Narrow" w:hAnsi="Arial Narrow"/>
          <w:sz w:val="20"/>
          <w:szCs w:val="20"/>
          <w:lang w:val="en-US"/>
        </w:rPr>
        <w:t>gmail</w:t>
      </w:r>
      <w:r w:rsidRPr="00465D4A">
        <w:rPr>
          <w:rFonts w:ascii="Arial Narrow" w:hAnsi="Arial Narrow"/>
          <w:sz w:val="20"/>
          <w:szCs w:val="20"/>
        </w:rPr>
        <w:t>.</w:t>
      </w:r>
      <w:r w:rsidRPr="00465D4A">
        <w:rPr>
          <w:rFonts w:ascii="Arial Narrow" w:hAnsi="Arial Narrow"/>
          <w:sz w:val="20"/>
          <w:szCs w:val="20"/>
          <w:lang w:val="en-US"/>
        </w:rPr>
        <w:t>com</w:t>
      </w:r>
    </w:p>
    <w:p w14:paraId="28AEA18B" w14:textId="77777777" w:rsidR="004C51D8" w:rsidRPr="00465D4A" w:rsidRDefault="004C51D8" w:rsidP="00274471">
      <w:pPr>
        <w:ind w:firstLine="284"/>
        <w:jc w:val="both"/>
        <w:rPr>
          <w:rFonts w:ascii="Arial Narrow" w:hAnsi="Arial Narrow"/>
          <w:sz w:val="20"/>
          <w:szCs w:val="20"/>
        </w:rPr>
      </w:pPr>
    </w:p>
    <w:bookmarkEnd w:id="0"/>
    <w:p w14:paraId="74986A48" w14:textId="5B5215BC" w:rsidR="008D59D6" w:rsidRPr="00465D4A" w:rsidRDefault="008D59D6" w:rsidP="00274471">
      <w:pPr>
        <w:autoSpaceDE w:val="0"/>
        <w:autoSpaceDN w:val="0"/>
        <w:adjustRightInd w:val="0"/>
        <w:jc w:val="center"/>
        <w:rPr>
          <w:rFonts w:ascii="Arial Narrow" w:hAnsi="Arial Narrow"/>
          <w:sz w:val="20"/>
          <w:szCs w:val="20"/>
        </w:rPr>
      </w:pPr>
      <w:r w:rsidRPr="00465D4A">
        <w:rPr>
          <w:rFonts w:ascii="Arial Narrow" w:hAnsi="Arial Narrow"/>
          <w:sz w:val="20"/>
          <w:szCs w:val="20"/>
        </w:rPr>
        <w:t>© 202</w:t>
      </w:r>
      <w:r w:rsidR="000510F1" w:rsidRPr="00465D4A">
        <w:rPr>
          <w:rFonts w:ascii="Arial Narrow" w:hAnsi="Arial Narrow"/>
          <w:sz w:val="20"/>
          <w:szCs w:val="20"/>
        </w:rPr>
        <w:t>5</w:t>
      </w:r>
      <w:r w:rsidRPr="00465D4A">
        <w:rPr>
          <w:rFonts w:ascii="Arial Narrow" w:hAnsi="Arial Narrow"/>
          <w:sz w:val="20"/>
          <w:szCs w:val="20"/>
        </w:rPr>
        <w:t xml:space="preserve"> Саломатина Светлана Юрьевна</w:t>
      </w:r>
    </w:p>
    <w:p w14:paraId="16323CDA" w14:textId="77777777" w:rsidR="008D59D6" w:rsidRPr="00465D4A" w:rsidRDefault="008D59D6" w:rsidP="00274471">
      <w:pPr>
        <w:autoSpaceDE w:val="0"/>
        <w:autoSpaceDN w:val="0"/>
        <w:adjustRightInd w:val="0"/>
        <w:jc w:val="center"/>
        <w:rPr>
          <w:rFonts w:ascii="Arial Narrow" w:hAnsi="Arial Narrow"/>
          <w:sz w:val="20"/>
          <w:szCs w:val="20"/>
        </w:rPr>
      </w:pPr>
      <w:r w:rsidRPr="00465D4A">
        <w:rPr>
          <w:rFonts w:ascii="Arial Narrow" w:hAnsi="Arial Narrow"/>
          <w:sz w:val="20"/>
          <w:szCs w:val="20"/>
        </w:rPr>
        <w:t>кандидат экономических наук, доцент</w:t>
      </w:r>
    </w:p>
    <w:p w14:paraId="205531DE" w14:textId="77777777" w:rsidR="008D59D6" w:rsidRPr="00465D4A" w:rsidRDefault="008D59D6" w:rsidP="00274471">
      <w:pPr>
        <w:autoSpaceDE w:val="0"/>
        <w:autoSpaceDN w:val="0"/>
        <w:adjustRightInd w:val="0"/>
        <w:jc w:val="center"/>
        <w:rPr>
          <w:rFonts w:ascii="Arial Narrow" w:hAnsi="Arial Narrow"/>
          <w:sz w:val="20"/>
          <w:szCs w:val="20"/>
        </w:rPr>
      </w:pPr>
      <w:r w:rsidRPr="00465D4A">
        <w:rPr>
          <w:rFonts w:ascii="Arial Narrow" w:hAnsi="Arial Narrow"/>
          <w:sz w:val="20"/>
          <w:szCs w:val="20"/>
        </w:rPr>
        <w:t>Самарский государственный экономический университет</w:t>
      </w:r>
    </w:p>
    <w:p w14:paraId="7F66CDBD" w14:textId="77777777" w:rsidR="008D59D6" w:rsidRPr="00465D4A" w:rsidRDefault="008D59D6" w:rsidP="00274471">
      <w:pPr>
        <w:autoSpaceDE w:val="0"/>
        <w:autoSpaceDN w:val="0"/>
        <w:adjustRightInd w:val="0"/>
        <w:jc w:val="center"/>
        <w:rPr>
          <w:rFonts w:ascii="Arial Narrow" w:hAnsi="Arial Narrow"/>
          <w:sz w:val="20"/>
          <w:szCs w:val="20"/>
        </w:rPr>
      </w:pPr>
      <w:r w:rsidRPr="00465D4A">
        <w:rPr>
          <w:rFonts w:ascii="Arial Narrow" w:hAnsi="Arial Narrow"/>
          <w:sz w:val="20"/>
          <w:szCs w:val="20"/>
          <w:lang w:val="en-US"/>
        </w:rPr>
        <w:t>E</w:t>
      </w:r>
      <w:r w:rsidRPr="00465D4A">
        <w:rPr>
          <w:rFonts w:ascii="Arial Narrow" w:hAnsi="Arial Narrow"/>
          <w:sz w:val="20"/>
          <w:szCs w:val="20"/>
        </w:rPr>
        <w:t>-</w:t>
      </w:r>
      <w:r w:rsidRPr="00465D4A">
        <w:rPr>
          <w:rFonts w:ascii="Arial Narrow" w:hAnsi="Arial Narrow"/>
          <w:sz w:val="20"/>
          <w:szCs w:val="20"/>
          <w:lang w:val="en-US"/>
        </w:rPr>
        <w:t>mail</w:t>
      </w:r>
      <w:r w:rsidRPr="00465D4A">
        <w:rPr>
          <w:rFonts w:ascii="Arial Narrow" w:hAnsi="Arial Narrow"/>
          <w:sz w:val="20"/>
          <w:szCs w:val="20"/>
        </w:rPr>
        <w:t xml:space="preserve">: </w:t>
      </w:r>
      <w:r w:rsidRPr="00465D4A">
        <w:rPr>
          <w:rFonts w:ascii="Arial Narrow" w:hAnsi="Arial Narrow"/>
          <w:sz w:val="20"/>
          <w:szCs w:val="20"/>
          <w:lang w:val="en-US"/>
        </w:rPr>
        <w:t>salom</w:t>
      </w:r>
      <w:r w:rsidRPr="00465D4A">
        <w:rPr>
          <w:rFonts w:ascii="Arial Narrow" w:hAnsi="Arial Narrow"/>
          <w:sz w:val="20"/>
          <w:szCs w:val="20"/>
        </w:rPr>
        <w:t>771@</w:t>
      </w:r>
      <w:r w:rsidRPr="00465D4A">
        <w:rPr>
          <w:rFonts w:ascii="Arial Narrow" w:hAnsi="Arial Narrow"/>
          <w:sz w:val="20"/>
          <w:szCs w:val="20"/>
          <w:lang w:val="en-US"/>
        </w:rPr>
        <w:t>rambler</w:t>
      </w:r>
      <w:r w:rsidRPr="00465D4A">
        <w:rPr>
          <w:rFonts w:ascii="Arial Narrow" w:hAnsi="Arial Narrow"/>
          <w:sz w:val="20"/>
          <w:szCs w:val="20"/>
        </w:rPr>
        <w:t>.</w:t>
      </w:r>
      <w:r w:rsidRPr="00465D4A">
        <w:rPr>
          <w:rFonts w:ascii="Arial Narrow" w:hAnsi="Arial Narrow"/>
          <w:sz w:val="20"/>
          <w:szCs w:val="20"/>
          <w:lang w:val="en-US"/>
        </w:rPr>
        <w:t>ru</w:t>
      </w:r>
    </w:p>
    <w:p w14:paraId="798F847F" w14:textId="77777777" w:rsidR="008D59D6" w:rsidRPr="00465D4A" w:rsidRDefault="008D59D6" w:rsidP="00274471">
      <w:pPr>
        <w:ind w:firstLine="284"/>
        <w:jc w:val="both"/>
        <w:rPr>
          <w:rFonts w:ascii="Arial Narrow" w:hAnsi="Arial Narrow"/>
          <w:b/>
          <w:i/>
          <w:sz w:val="18"/>
          <w:szCs w:val="18"/>
        </w:rPr>
      </w:pPr>
    </w:p>
    <w:p w14:paraId="3F8FBC60" w14:textId="25EFBF6D" w:rsidR="00A87302" w:rsidRPr="00465D4A" w:rsidRDefault="00A87302" w:rsidP="00274471">
      <w:pPr>
        <w:ind w:firstLine="284"/>
        <w:jc w:val="both"/>
        <w:rPr>
          <w:rFonts w:ascii="Arial Narrow" w:hAnsi="Arial Narrow"/>
          <w:sz w:val="18"/>
          <w:szCs w:val="18"/>
        </w:rPr>
      </w:pPr>
      <w:r w:rsidRPr="00465D4A">
        <w:rPr>
          <w:rFonts w:ascii="Arial Narrow" w:hAnsi="Arial Narrow"/>
          <w:b/>
          <w:i/>
          <w:sz w:val="18"/>
          <w:szCs w:val="18"/>
        </w:rPr>
        <w:t xml:space="preserve">Ключевые слова: </w:t>
      </w:r>
      <w:r w:rsidRPr="00465D4A">
        <w:rPr>
          <w:rFonts w:ascii="Arial Narrow" w:hAnsi="Arial Narrow"/>
          <w:sz w:val="18"/>
          <w:szCs w:val="18"/>
        </w:rPr>
        <w:t>сжиженный природный газ, экспорт, импорт, конъюнктура рынка СПГ, мировой рынок.</w:t>
      </w:r>
    </w:p>
    <w:p w14:paraId="083A8ABE" w14:textId="77777777" w:rsidR="00A87302" w:rsidRPr="00465D4A" w:rsidRDefault="00A87302" w:rsidP="00274471">
      <w:pPr>
        <w:ind w:firstLine="284"/>
        <w:jc w:val="both"/>
        <w:rPr>
          <w:rFonts w:ascii="Arial Narrow" w:hAnsi="Arial Narrow"/>
          <w:sz w:val="18"/>
          <w:szCs w:val="18"/>
        </w:rPr>
      </w:pPr>
    </w:p>
    <w:p w14:paraId="37AF2A9B" w14:textId="645E23EF" w:rsidR="00A87302" w:rsidRPr="00465D4A" w:rsidRDefault="00A87302" w:rsidP="00274471">
      <w:pPr>
        <w:ind w:firstLine="284"/>
        <w:jc w:val="both"/>
        <w:rPr>
          <w:rFonts w:ascii="Arial Narrow" w:hAnsi="Arial Narrow"/>
          <w:sz w:val="18"/>
          <w:szCs w:val="18"/>
        </w:rPr>
      </w:pPr>
      <w:r w:rsidRPr="00465D4A">
        <w:rPr>
          <w:rFonts w:ascii="Arial Narrow" w:hAnsi="Arial Narrow"/>
          <w:sz w:val="18"/>
          <w:szCs w:val="18"/>
        </w:rPr>
        <w:t xml:space="preserve">В статье рассматриваются основные особенности современного мирового рынка СПГ. </w:t>
      </w:r>
      <w:r w:rsidR="00A46610" w:rsidRPr="00465D4A">
        <w:rPr>
          <w:rFonts w:ascii="Arial Narrow" w:hAnsi="Arial Narrow"/>
          <w:sz w:val="18"/>
          <w:szCs w:val="18"/>
        </w:rPr>
        <w:t>П</w:t>
      </w:r>
      <w:r w:rsidRPr="00465D4A">
        <w:rPr>
          <w:rFonts w:ascii="Arial Narrow" w:hAnsi="Arial Narrow"/>
          <w:sz w:val="18"/>
          <w:szCs w:val="18"/>
        </w:rPr>
        <w:t>риведены данные по странам с крупнейшими в мире экспортными мощностями по сжиженному природному газу по состоянию на октябрь 2023 года. Провед</w:t>
      </w:r>
      <w:r w:rsidR="00E94866" w:rsidRPr="00465D4A">
        <w:rPr>
          <w:rFonts w:ascii="Arial Narrow" w:hAnsi="Arial Narrow"/>
          <w:sz w:val="18"/>
          <w:szCs w:val="18"/>
        </w:rPr>
        <w:t>е</w:t>
      </w:r>
      <w:r w:rsidRPr="00465D4A">
        <w:rPr>
          <w:rFonts w:ascii="Arial Narrow" w:hAnsi="Arial Narrow"/>
          <w:sz w:val="18"/>
          <w:szCs w:val="18"/>
        </w:rPr>
        <w:t>н анализ динамики импорта и экспорта СПГ за 2013</w:t>
      </w:r>
      <w:r w:rsidR="00A46610" w:rsidRPr="00465D4A">
        <w:rPr>
          <w:rFonts w:ascii="Arial Narrow" w:hAnsi="Arial Narrow"/>
          <w:sz w:val="18"/>
          <w:szCs w:val="18"/>
        </w:rPr>
        <w:t>–</w:t>
      </w:r>
      <w:r w:rsidRPr="00465D4A">
        <w:rPr>
          <w:rFonts w:ascii="Arial Narrow" w:hAnsi="Arial Narrow"/>
          <w:sz w:val="18"/>
          <w:szCs w:val="18"/>
        </w:rPr>
        <w:t>2023 год</w:t>
      </w:r>
      <w:r w:rsidR="00A46610" w:rsidRPr="00465D4A">
        <w:rPr>
          <w:rFonts w:ascii="Arial Narrow" w:hAnsi="Arial Narrow"/>
          <w:sz w:val="18"/>
          <w:szCs w:val="18"/>
        </w:rPr>
        <w:t>ы</w:t>
      </w:r>
      <w:r w:rsidRPr="00465D4A">
        <w:rPr>
          <w:rFonts w:ascii="Arial Narrow" w:hAnsi="Arial Narrow"/>
          <w:sz w:val="18"/>
          <w:szCs w:val="18"/>
        </w:rPr>
        <w:t xml:space="preserve"> по странам. </w:t>
      </w:r>
    </w:p>
    <w:p w14:paraId="560254A6" w14:textId="77777777" w:rsidR="00A87302" w:rsidRPr="00465D4A" w:rsidRDefault="00A87302" w:rsidP="00274471">
      <w:pPr>
        <w:ind w:firstLine="284"/>
        <w:jc w:val="both"/>
        <w:rPr>
          <w:rFonts w:ascii="Arial Narrow" w:hAnsi="Arial Narrow"/>
          <w:sz w:val="20"/>
          <w:szCs w:val="20"/>
        </w:rPr>
      </w:pPr>
    </w:p>
    <w:p w14:paraId="32764410" w14:textId="62235AC6" w:rsidR="00A87302" w:rsidRPr="00465D4A" w:rsidRDefault="00A87302" w:rsidP="00274471">
      <w:pPr>
        <w:ind w:firstLine="284"/>
        <w:jc w:val="both"/>
        <w:rPr>
          <w:rFonts w:ascii="Arial Narrow" w:hAnsi="Arial Narrow"/>
          <w:sz w:val="20"/>
          <w:szCs w:val="20"/>
        </w:rPr>
      </w:pPr>
      <w:r w:rsidRPr="00465D4A">
        <w:rPr>
          <w:rFonts w:ascii="Arial Narrow" w:hAnsi="Arial Narrow"/>
          <w:sz w:val="20"/>
          <w:szCs w:val="20"/>
        </w:rPr>
        <w:t xml:space="preserve">На современном этапе развития мирового рынка сжиженный природный газ (СПГ) </w:t>
      </w:r>
      <w:r w:rsidR="008D59D6" w:rsidRPr="00465D4A">
        <w:rPr>
          <w:rFonts w:ascii="Arial Narrow" w:hAnsi="Arial Narrow"/>
          <w:sz w:val="20"/>
          <w:szCs w:val="20"/>
        </w:rPr>
        <w:t>выступает</w:t>
      </w:r>
      <w:r w:rsidRPr="00465D4A">
        <w:rPr>
          <w:rFonts w:ascii="Arial Narrow" w:hAnsi="Arial Narrow"/>
          <w:sz w:val="20"/>
          <w:szCs w:val="20"/>
        </w:rPr>
        <w:t xml:space="preserve"> ключевым элементом торговли в энергетической сфере. Причиной его потребления является не только нехватка собственных энергетических ресурсов в определ</w:t>
      </w:r>
      <w:r w:rsidR="00E94866" w:rsidRPr="00465D4A">
        <w:rPr>
          <w:rFonts w:ascii="Arial Narrow" w:hAnsi="Arial Narrow"/>
          <w:sz w:val="20"/>
          <w:szCs w:val="20"/>
        </w:rPr>
        <w:t>е</w:t>
      </w:r>
      <w:r w:rsidRPr="00465D4A">
        <w:rPr>
          <w:rFonts w:ascii="Arial Narrow" w:hAnsi="Arial Narrow"/>
          <w:sz w:val="20"/>
          <w:szCs w:val="20"/>
        </w:rPr>
        <w:t xml:space="preserve">нных странах и регионах, но и явные преимущества СПГ перед другими использующими энергоносителями. </w:t>
      </w:r>
    </w:p>
    <w:p w14:paraId="7E1DF8E5" w14:textId="78E43B86" w:rsidR="00A87302" w:rsidRPr="00465D4A" w:rsidRDefault="00A87302" w:rsidP="00274471">
      <w:pPr>
        <w:ind w:firstLine="284"/>
        <w:jc w:val="both"/>
        <w:rPr>
          <w:rFonts w:ascii="Arial Narrow" w:hAnsi="Arial Narrow"/>
          <w:sz w:val="20"/>
          <w:szCs w:val="20"/>
        </w:rPr>
      </w:pPr>
      <w:r w:rsidRPr="00465D4A">
        <w:rPr>
          <w:rFonts w:ascii="Arial Narrow" w:hAnsi="Arial Narrow"/>
          <w:sz w:val="20"/>
          <w:szCs w:val="20"/>
        </w:rPr>
        <w:t>По оценкам Bloomberg, рост спроса на СПГ в период 2023-2026 годов составит около 18% в годовом исчислении (CAGR). Увеличатся поставки СПГ, осуществляемые за сч</w:t>
      </w:r>
      <w:r w:rsidR="00E94866" w:rsidRPr="00465D4A">
        <w:rPr>
          <w:rFonts w:ascii="Arial Narrow" w:hAnsi="Arial Narrow"/>
          <w:sz w:val="20"/>
          <w:szCs w:val="20"/>
        </w:rPr>
        <w:t>е</w:t>
      </w:r>
      <w:r w:rsidRPr="00465D4A">
        <w:rPr>
          <w:rFonts w:ascii="Arial Narrow" w:hAnsi="Arial Narrow"/>
          <w:sz w:val="20"/>
          <w:szCs w:val="20"/>
        </w:rPr>
        <w:t>т традиционных источников, так и за сч</w:t>
      </w:r>
      <w:r w:rsidR="00E94866" w:rsidRPr="00465D4A">
        <w:rPr>
          <w:rFonts w:ascii="Arial Narrow" w:hAnsi="Arial Narrow"/>
          <w:sz w:val="20"/>
          <w:szCs w:val="20"/>
        </w:rPr>
        <w:t>е</w:t>
      </w:r>
      <w:r w:rsidRPr="00465D4A">
        <w:rPr>
          <w:rFonts w:ascii="Arial Narrow" w:hAnsi="Arial Narrow"/>
          <w:sz w:val="20"/>
          <w:szCs w:val="20"/>
        </w:rPr>
        <w:t>т ввода в эксплуатацию новых объектов в Африке, Южной Америке, на Ближнем Востоке и Азии</w:t>
      </w:r>
      <w:r w:rsidR="008D59D6" w:rsidRPr="00465D4A">
        <w:rPr>
          <w:rFonts w:ascii="Arial Narrow" w:hAnsi="Arial Narrow"/>
          <w:sz w:val="20"/>
          <w:szCs w:val="20"/>
          <w:vertAlign w:val="superscript"/>
        </w:rPr>
        <w:t>1</w:t>
      </w:r>
      <w:r w:rsidRPr="00465D4A">
        <w:rPr>
          <w:rFonts w:ascii="Arial Narrow" w:hAnsi="Arial Narrow"/>
          <w:sz w:val="20"/>
          <w:szCs w:val="20"/>
        </w:rPr>
        <w:t xml:space="preserve">. </w:t>
      </w:r>
    </w:p>
    <w:p w14:paraId="5EE25649" w14:textId="3C375385" w:rsidR="00A87302" w:rsidRPr="00465D4A" w:rsidRDefault="00A87302" w:rsidP="00274471">
      <w:pPr>
        <w:ind w:firstLine="284"/>
        <w:jc w:val="both"/>
        <w:rPr>
          <w:rFonts w:ascii="Arial Narrow" w:hAnsi="Arial Narrow"/>
          <w:sz w:val="20"/>
          <w:szCs w:val="20"/>
        </w:rPr>
      </w:pPr>
      <w:r w:rsidRPr="00465D4A">
        <w:rPr>
          <w:rFonts w:ascii="Arial Narrow" w:hAnsi="Arial Narrow"/>
          <w:sz w:val="20"/>
          <w:szCs w:val="20"/>
        </w:rPr>
        <w:t>Существуют факторы, которые проясняют конъюнктуру мировой торговли сжиженного природного газа: рост уровня потребления, а также производства СПГ, динамика транспортного сектора мирового рынка сжиженного природного газа и увеличение мощностей, связанных с производством СПГ</w:t>
      </w:r>
      <w:r w:rsidRPr="00465D4A">
        <w:rPr>
          <w:rFonts w:ascii="Arial Narrow" w:hAnsi="Arial Narrow"/>
          <w:sz w:val="20"/>
          <w:szCs w:val="20"/>
          <w:vertAlign w:val="superscript"/>
        </w:rPr>
        <w:t>2</w:t>
      </w:r>
      <w:r w:rsidR="008D59D6" w:rsidRPr="00465D4A">
        <w:rPr>
          <w:rFonts w:ascii="Arial Narrow" w:hAnsi="Arial Narrow"/>
          <w:sz w:val="20"/>
          <w:szCs w:val="20"/>
        </w:rPr>
        <w:t>.</w:t>
      </w:r>
      <w:r w:rsidRPr="00465D4A">
        <w:rPr>
          <w:rFonts w:ascii="Arial Narrow" w:hAnsi="Arial Narrow"/>
          <w:sz w:val="20"/>
          <w:szCs w:val="20"/>
        </w:rPr>
        <w:t xml:space="preserve"> </w:t>
      </w:r>
    </w:p>
    <w:p w14:paraId="2C151A58" w14:textId="1116B57E" w:rsidR="00A87302" w:rsidRPr="00465D4A" w:rsidRDefault="00A87302" w:rsidP="00274471">
      <w:pPr>
        <w:ind w:firstLine="284"/>
        <w:jc w:val="both"/>
        <w:rPr>
          <w:rFonts w:ascii="Arial Narrow" w:hAnsi="Arial Narrow"/>
          <w:sz w:val="20"/>
          <w:szCs w:val="20"/>
        </w:rPr>
      </w:pPr>
      <w:r w:rsidRPr="00465D4A">
        <w:rPr>
          <w:rFonts w:ascii="Arial Narrow" w:hAnsi="Arial Narrow"/>
          <w:sz w:val="20"/>
          <w:szCs w:val="20"/>
        </w:rPr>
        <w:t>За последние 10 лет объ</w:t>
      </w:r>
      <w:r w:rsidR="00E94866" w:rsidRPr="00465D4A">
        <w:rPr>
          <w:rFonts w:ascii="Arial Narrow" w:hAnsi="Arial Narrow"/>
          <w:sz w:val="20"/>
          <w:szCs w:val="20"/>
        </w:rPr>
        <w:t>е</w:t>
      </w:r>
      <w:r w:rsidRPr="00465D4A">
        <w:rPr>
          <w:rFonts w:ascii="Arial Narrow" w:hAnsi="Arial Narrow"/>
          <w:sz w:val="20"/>
          <w:szCs w:val="20"/>
        </w:rPr>
        <w:t>м поставок газа на мировом рынке увеличился более чем на 27%, в основном за сч</w:t>
      </w:r>
      <w:r w:rsidR="00E94866" w:rsidRPr="00465D4A">
        <w:rPr>
          <w:rFonts w:ascii="Arial Narrow" w:hAnsi="Arial Narrow"/>
          <w:sz w:val="20"/>
          <w:szCs w:val="20"/>
        </w:rPr>
        <w:t>е</w:t>
      </w:r>
      <w:r w:rsidRPr="00465D4A">
        <w:rPr>
          <w:rFonts w:ascii="Arial Narrow" w:hAnsi="Arial Narrow"/>
          <w:sz w:val="20"/>
          <w:szCs w:val="20"/>
        </w:rPr>
        <w:t>т развития международной торговли сжиженным природным газом. Во втором квартале 2024 года отгрузки СПГ, включая каботажные перевозки и реэкспорт составили 101,2 млн</w:t>
      </w:r>
      <w:r w:rsidR="008D59D6" w:rsidRPr="00465D4A">
        <w:rPr>
          <w:rFonts w:ascii="Arial Narrow" w:hAnsi="Arial Narrow"/>
          <w:sz w:val="20"/>
          <w:szCs w:val="20"/>
        </w:rPr>
        <w:t xml:space="preserve"> </w:t>
      </w:r>
      <w:r w:rsidRPr="00465D4A">
        <w:rPr>
          <w:rFonts w:ascii="Arial Narrow" w:hAnsi="Arial Narrow"/>
          <w:sz w:val="20"/>
          <w:szCs w:val="20"/>
        </w:rPr>
        <w:t>тонн. Этот показатель стал на 8,3 млн тонн</w:t>
      </w:r>
      <w:r w:rsidR="008D59D6" w:rsidRPr="00465D4A">
        <w:rPr>
          <w:rFonts w:ascii="Arial Narrow" w:hAnsi="Arial Narrow"/>
          <w:sz w:val="20"/>
          <w:szCs w:val="20"/>
        </w:rPr>
        <w:t xml:space="preserve"> меньше</w:t>
      </w:r>
      <w:r w:rsidRPr="00465D4A">
        <w:rPr>
          <w:rFonts w:ascii="Arial Narrow" w:hAnsi="Arial Narrow"/>
          <w:sz w:val="20"/>
          <w:szCs w:val="20"/>
        </w:rPr>
        <w:t>, чем в прошлом квартале</w:t>
      </w:r>
      <w:r w:rsidR="008D59D6" w:rsidRPr="00465D4A">
        <w:rPr>
          <w:rFonts w:ascii="Arial Narrow" w:hAnsi="Arial Narrow"/>
          <w:sz w:val="20"/>
          <w:szCs w:val="20"/>
        </w:rPr>
        <w:t>,</w:t>
      </w:r>
      <w:r w:rsidRPr="00465D4A">
        <w:rPr>
          <w:rFonts w:ascii="Arial Narrow" w:hAnsi="Arial Narrow"/>
          <w:sz w:val="20"/>
          <w:szCs w:val="20"/>
        </w:rPr>
        <w:t xml:space="preserve"> и </w:t>
      </w:r>
      <w:r w:rsidR="008D59D6" w:rsidRPr="00465D4A">
        <w:rPr>
          <w:rFonts w:ascii="Arial Narrow" w:hAnsi="Arial Narrow"/>
          <w:sz w:val="20"/>
          <w:szCs w:val="20"/>
        </w:rPr>
        <w:t xml:space="preserve">снизился </w:t>
      </w:r>
      <w:r w:rsidRPr="00465D4A">
        <w:rPr>
          <w:rFonts w:ascii="Arial Narrow" w:hAnsi="Arial Narrow"/>
          <w:sz w:val="20"/>
          <w:szCs w:val="20"/>
        </w:rPr>
        <w:t xml:space="preserve">на 2,9 млн тонн </w:t>
      </w:r>
      <w:r w:rsidR="008D59D6" w:rsidRPr="00465D4A">
        <w:rPr>
          <w:rFonts w:ascii="Arial Narrow" w:hAnsi="Arial Narrow"/>
          <w:sz w:val="20"/>
          <w:szCs w:val="20"/>
        </w:rPr>
        <w:t>по сравнению с</w:t>
      </w:r>
      <w:r w:rsidRPr="00465D4A">
        <w:rPr>
          <w:rFonts w:ascii="Arial Narrow" w:hAnsi="Arial Narrow"/>
          <w:sz w:val="20"/>
          <w:szCs w:val="20"/>
        </w:rPr>
        <w:t xml:space="preserve"> 2021 год</w:t>
      </w:r>
      <w:r w:rsidR="008D59D6" w:rsidRPr="00465D4A">
        <w:rPr>
          <w:rFonts w:ascii="Arial Narrow" w:hAnsi="Arial Narrow"/>
          <w:sz w:val="20"/>
          <w:szCs w:val="20"/>
        </w:rPr>
        <w:t>ом</w:t>
      </w:r>
      <w:r w:rsidRPr="00465D4A">
        <w:rPr>
          <w:rFonts w:ascii="Arial Narrow" w:hAnsi="Arial Narrow"/>
          <w:sz w:val="20"/>
          <w:szCs w:val="20"/>
        </w:rPr>
        <w:t>. Вс</w:t>
      </w:r>
      <w:r w:rsidR="00E94866" w:rsidRPr="00465D4A">
        <w:rPr>
          <w:rFonts w:ascii="Arial Narrow" w:hAnsi="Arial Narrow"/>
          <w:sz w:val="20"/>
          <w:szCs w:val="20"/>
        </w:rPr>
        <w:t>е</w:t>
      </w:r>
      <w:r w:rsidRPr="00465D4A">
        <w:rPr>
          <w:rFonts w:ascii="Arial Narrow" w:hAnsi="Arial Narrow"/>
          <w:sz w:val="20"/>
          <w:szCs w:val="20"/>
        </w:rPr>
        <w:t xml:space="preserve"> это связанно с сезонным спросом </w:t>
      </w:r>
      <w:r w:rsidR="008D59D6" w:rsidRPr="00465D4A">
        <w:rPr>
          <w:rFonts w:ascii="Arial Narrow" w:hAnsi="Arial Narrow"/>
          <w:sz w:val="20"/>
          <w:szCs w:val="20"/>
        </w:rPr>
        <w:t xml:space="preserve">на </w:t>
      </w:r>
      <w:r w:rsidRPr="00465D4A">
        <w:rPr>
          <w:rFonts w:ascii="Arial Narrow" w:hAnsi="Arial Narrow"/>
          <w:sz w:val="20"/>
          <w:szCs w:val="20"/>
        </w:rPr>
        <w:t>сжиженн</w:t>
      </w:r>
      <w:r w:rsidR="008D59D6" w:rsidRPr="00465D4A">
        <w:rPr>
          <w:rFonts w:ascii="Arial Narrow" w:hAnsi="Arial Narrow"/>
          <w:sz w:val="20"/>
          <w:szCs w:val="20"/>
        </w:rPr>
        <w:t>ый</w:t>
      </w:r>
      <w:r w:rsidRPr="00465D4A">
        <w:rPr>
          <w:rFonts w:ascii="Arial Narrow" w:hAnsi="Arial Narrow"/>
          <w:sz w:val="20"/>
          <w:szCs w:val="20"/>
        </w:rPr>
        <w:t xml:space="preserve"> природн</w:t>
      </w:r>
      <w:r w:rsidR="008D59D6" w:rsidRPr="00465D4A">
        <w:rPr>
          <w:rFonts w:ascii="Arial Narrow" w:hAnsi="Arial Narrow"/>
          <w:sz w:val="20"/>
          <w:szCs w:val="20"/>
        </w:rPr>
        <w:t>ый</w:t>
      </w:r>
      <w:r w:rsidRPr="00465D4A">
        <w:rPr>
          <w:rFonts w:ascii="Arial Narrow" w:hAnsi="Arial Narrow"/>
          <w:sz w:val="20"/>
          <w:szCs w:val="20"/>
        </w:rPr>
        <w:t xml:space="preserve"> газ летом.</w:t>
      </w:r>
      <w:r w:rsidR="00E94866" w:rsidRPr="00465D4A">
        <w:rPr>
          <w:rFonts w:ascii="Arial Narrow" w:hAnsi="Arial Narrow"/>
          <w:sz w:val="20"/>
          <w:szCs w:val="20"/>
        </w:rPr>
        <w:t xml:space="preserve"> </w:t>
      </w:r>
    </w:p>
    <w:p w14:paraId="40A0640E" w14:textId="1E6FDB68" w:rsidR="00A87302" w:rsidRPr="00465D4A" w:rsidRDefault="00A87302" w:rsidP="00274471">
      <w:pPr>
        <w:ind w:firstLine="284"/>
        <w:jc w:val="both"/>
        <w:rPr>
          <w:rFonts w:ascii="Arial Narrow" w:hAnsi="Arial Narrow"/>
          <w:sz w:val="20"/>
          <w:szCs w:val="20"/>
        </w:rPr>
      </w:pPr>
      <w:r w:rsidRPr="00465D4A">
        <w:rPr>
          <w:rFonts w:ascii="Arial Narrow" w:hAnsi="Arial Narrow"/>
          <w:sz w:val="20"/>
          <w:szCs w:val="20"/>
        </w:rPr>
        <w:lastRenderedPageBreak/>
        <w:t xml:space="preserve">Ниже на рисунке </w:t>
      </w:r>
      <w:r w:rsidR="008D59D6" w:rsidRPr="00465D4A">
        <w:rPr>
          <w:rFonts w:ascii="Arial Narrow" w:hAnsi="Arial Narrow"/>
          <w:sz w:val="20"/>
          <w:szCs w:val="20"/>
        </w:rPr>
        <w:t>представлены</w:t>
      </w:r>
      <w:r w:rsidRPr="00465D4A">
        <w:rPr>
          <w:rFonts w:ascii="Arial Narrow" w:hAnsi="Arial Narrow"/>
          <w:sz w:val="20"/>
          <w:szCs w:val="20"/>
        </w:rPr>
        <w:t xml:space="preserve"> стран</w:t>
      </w:r>
      <w:r w:rsidR="008D59D6" w:rsidRPr="00465D4A">
        <w:rPr>
          <w:rFonts w:ascii="Arial Narrow" w:hAnsi="Arial Narrow"/>
          <w:sz w:val="20"/>
          <w:szCs w:val="20"/>
        </w:rPr>
        <w:t>ы</w:t>
      </w:r>
      <w:r w:rsidRPr="00465D4A">
        <w:rPr>
          <w:rFonts w:ascii="Arial Narrow" w:hAnsi="Arial Narrow"/>
          <w:sz w:val="20"/>
          <w:szCs w:val="20"/>
        </w:rPr>
        <w:t xml:space="preserve"> с крупнейшим</w:t>
      </w:r>
      <w:r w:rsidR="008D59D6" w:rsidRPr="00465D4A">
        <w:rPr>
          <w:rFonts w:ascii="Arial Narrow" w:hAnsi="Arial Narrow"/>
          <w:sz w:val="20"/>
          <w:szCs w:val="20"/>
        </w:rPr>
        <w:t>и</w:t>
      </w:r>
      <w:r w:rsidRPr="00465D4A">
        <w:rPr>
          <w:rFonts w:ascii="Arial Narrow" w:hAnsi="Arial Narrow"/>
          <w:sz w:val="20"/>
          <w:szCs w:val="20"/>
        </w:rPr>
        <w:t xml:space="preserve"> в мире экспортными мощностями по СПГ по состоянию на октябрь 2023 года.</w:t>
      </w:r>
    </w:p>
    <w:p w14:paraId="12A8FDDD" w14:textId="77777777" w:rsidR="00A24495" w:rsidRPr="00465D4A" w:rsidRDefault="00A24495" w:rsidP="00274471">
      <w:pPr>
        <w:ind w:firstLine="284"/>
        <w:jc w:val="both"/>
        <w:rPr>
          <w:rFonts w:ascii="Arial Narrow" w:hAnsi="Arial Narrow"/>
          <w:sz w:val="20"/>
          <w:szCs w:val="20"/>
        </w:rPr>
      </w:pPr>
    </w:p>
    <w:p w14:paraId="642B4EDE" w14:textId="77777777" w:rsidR="00A87302" w:rsidRPr="00465D4A" w:rsidRDefault="00A87302" w:rsidP="00274471">
      <w:pPr>
        <w:jc w:val="both"/>
        <w:rPr>
          <w:rFonts w:ascii="Arial Narrow" w:hAnsi="Arial Narrow"/>
          <w:sz w:val="18"/>
          <w:szCs w:val="18"/>
        </w:rPr>
      </w:pPr>
      <w:r w:rsidRPr="00465D4A">
        <w:rPr>
          <w:rFonts w:ascii="Arial Narrow" w:hAnsi="Arial Narrow"/>
          <w:noProof/>
          <w:sz w:val="18"/>
          <w:szCs w:val="18"/>
        </w:rPr>
        <w:drawing>
          <wp:inline distT="0" distB="0" distL="0" distR="0" wp14:anchorId="5DF9E5DD" wp14:editId="1C3D3A94">
            <wp:extent cx="4394835" cy="2254103"/>
            <wp:effectExtent l="0" t="0" r="57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7D760F" w14:textId="77777777" w:rsidR="00A87302" w:rsidRPr="00465D4A" w:rsidRDefault="00A87302" w:rsidP="00274471">
      <w:pPr>
        <w:ind w:firstLine="284"/>
        <w:jc w:val="both"/>
        <w:rPr>
          <w:rFonts w:ascii="Arial Narrow" w:eastAsia="TimesNewRomanPSMT-Identity-H" w:hAnsi="Arial Narrow"/>
          <w:sz w:val="12"/>
          <w:szCs w:val="12"/>
        </w:rPr>
      </w:pPr>
    </w:p>
    <w:p w14:paraId="24270E5E" w14:textId="4326E40C" w:rsidR="00A87302" w:rsidRPr="00465D4A" w:rsidRDefault="00A87302" w:rsidP="00274471">
      <w:pPr>
        <w:jc w:val="center"/>
        <w:rPr>
          <w:rFonts w:ascii="Arial Narrow" w:eastAsia="TimesNewRomanPSMT-Identity-H" w:hAnsi="Arial Narrow"/>
          <w:b/>
          <w:sz w:val="18"/>
          <w:szCs w:val="18"/>
        </w:rPr>
      </w:pPr>
      <w:r w:rsidRPr="009F1C2B">
        <w:rPr>
          <w:rFonts w:ascii="Arial Narrow" w:eastAsia="TimesNewRomanPSMT-Identity-H" w:hAnsi="Arial Narrow"/>
          <w:sz w:val="18"/>
          <w:szCs w:val="18"/>
        </w:rPr>
        <w:t>Рис.</w:t>
      </w:r>
      <w:r w:rsidRPr="00465D4A">
        <w:rPr>
          <w:rFonts w:ascii="Arial Narrow" w:eastAsia="TimesNewRomanPSMT-Identity-H" w:hAnsi="Arial Narrow"/>
          <w:b/>
          <w:sz w:val="18"/>
          <w:szCs w:val="18"/>
        </w:rPr>
        <w:t xml:space="preserve"> Страны с крупнейшими в мире экспортными мощностями по </w:t>
      </w:r>
      <w:r w:rsidR="008D59D6" w:rsidRPr="00465D4A">
        <w:rPr>
          <w:rFonts w:ascii="Arial Narrow" w:eastAsia="TimesNewRomanPSMT-Identity-H" w:hAnsi="Arial Narrow"/>
          <w:b/>
          <w:sz w:val="18"/>
          <w:szCs w:val="18"/>
        </w:rPr>
        <w:t>СПГ</w:t>
      </w:r>
      <w:r w:rsidR="008D59D6" w:rsidRPr="00465D4A">
        <w:rPr>
          <w:rFonts w:ascii="Arial Narrow" w:eastAsia="TimesNewRomanPSMT-Identity-H" w:hAnsi="Arial Narrow"/>
          <w:b/>
          <w:sz w:val="18"/>
          <w:szCs w:val="18"/>
        </w:rPr>
        <w:br/>
      </w:r>
      <w:r w:rsidRPr="00465D4A">
        <w:rPr>
          <w:rFonts w:ascii="Arial Narrow" w:eastAsia="TimesNewRomanPSMT-Identity-H" w:hAnsi="Arial Narrow"/>
          <w:b/>
          <w:sz w:val="18"/>
          <w:szCs w:val="18"/>
        </w:rPr>
        <w:t>по состоянию на октябрь 2023 года</w:t>
      </w:r>
      <w:r w:rsidR="008D59D6" w:rsidRPr="00465D4A">
        <w:rPr>
          <w:rFonts w:ascii="Arial Narrow" w:eastAsia="TimesNewRomanPSMT-Identity-H" w:hAnsi="Arial Narrow"/>
          <w:b/>
          <w:sz w:val="18"/>
          <w:szCs w:val="18"/>
        </w:rPr>
        <w:t>*</w:t>
      </w:r>
    </w:p>
    <w:p w14:paraId="2B95B461" w14:textId="77777777" w:rsidR="008D59D6" w:rsidRPr="00465D4A" w:rsidRDefault="008D59D6" w:rsidP="00274471">
      <w:pPr>
        <w:ind w:firstLine="284"/>
        <w:jc w:val="both"/>
        <w:rPr>
          <w:rFonts w:ascii="Arial Narrow" w:eastAsia="TimesNewRomanPSMT-Identity-H" w:hAnsi="Arial Narrow"/>
          <w:sz w:val="6"/>
          <w:szCs w:val="6"/>
        </w:rPr>
      </w:pPr>
    </w:p>
    <w:p w14:paraId="1BEE9E2C" w14:textId="7FA15343" w:rsidR="00A87302" w:rsidRPr="00465D4A" w:rsidRDefault="008D59D6" w:rsidP="00274471">
      <w:pPr>
        <w:ind w:firstLine="284"/>
        <w:jc w:val="both"/>
        <w:rPr>
          <w:rFonts w:ascii="Arial Narrow" w:eastAsia="TimesNewRomanPSMT-Identity-H" w:hAnsi="Arial Narrow"/>
          <w:sz w:val="18"/>
          <w:szCs w:val="18"/>
        </w:rPr>
      </w:pPr>
      <w:r w:rsidRPr="00465D4A">
        <w:rPr>
          <w:rFonts w:ascii="Arial Narrow" w:eastAsia="TimesNewRomanPSMT-Identity-H" w:hAnsi="Arial Narrow"/>
          <w:sz w:val="18"/>
          <w:szCs w:val="18"/>
        </w:rPr>
        <w:t xml:space="preserve">* По данным платформы </w:t>
      </w:r>
      <w:r w:rsidR="00A87302" w:rsidRPr="00465D4A">
        <w:rPr>
          <w:rFonts w:ascii="Arial Narrow" w:eastAsia="TimesNewRomanPSMT-Identity-H" w:hAnsi="Arial Narrow"/>
          <w:sz w:val="18"/>
          <w:szCs w:val="18"/>
        </w:rPr>
        <w:t>Statista</w:t>
      </w:r>
      <w:r w:rsidR="00EF342D" w:rsidRPr="00465D4A">
        <w:rPr>
          <w:rFonts w:ascii="Arial Narrow" w:eastAsia="TimesNewRomanPSMT-Identity-H" w:hAnsi="Arial Narrow"/>
          <w:sz w:val="18"/>
          <w:szCs w:val="18"/>
        </w:rPr>
        <w:t>.</w:t>
      </w:r>
      <w:r w:rsidRPr="00465D4A">
        <w:rPr>
          <w:rFonts w:ascii="Arial Narrow" w:eastAsia="TimesNewRomanPSMT-Identity-H" w:hAnsi="Arial Narrow"/>
          <w:sz w:val="18"/>
          <w:szCs w:val="18"/>
        </w:rPr>
        <w:t xml:space="preserve"> </w:t>
      </w:r>
      <w:r w:rsidRPr="00465D4A">
        <w:rPr>
          <w:rFonts w:ascii="Arial Narrow" w:eastAsia="TimesNewRomanPSMT-Identity-H" w:hAnsi="Arial Narrow"/>
          <w:sz w:val="18"/>
          <w:szCs w:val="18"/>
          <w:lang w:val="en-US"/>
        </w:rPr>
        <w:t>URL</w:t>
      </w:r>
      <w:r w:rsidRPr="00465D4A">
        <w:rPr>
          <w:rFonts w:ascii="Arial Narrow" w:eastAsia="TimesNewRomanPSMT-Identity-H" w:hAnsi="Arial Narrow"/>
          <w:sz w:val="18"/>
          <w:szCs w:val="18"/>
        </w:rPr>
        <w:t>:</w:t>
      </w:r>
      <w:r w:rsidR="00A87302" w:rsidRPr="00465D4A">
        <w:rPr>
          <w:rFonts w:ascii="Arial Narrow" w:eastAsia="TimesNewRomanPSMT-Identity-H" w:hAnsi="Arial Narrow"/>
          <w:sz w:val="18"/>
          <w:szCs w:val="18"/>
        </w:rPr>
        <w:t xml:space="preserve"> </w:t>
      </w:r>
      <w:r w:rsidRPr="00465D4A">
        <w:rPr>
          <w:rStyle w:val="a9"/>
          <w:rFonts w:ascii="Arial Narrow" w:hAnsi="Arial Narrow"/>
          <w:color w:val="auto"/>
          <w:sz w:val="18"/>
          <w:szCs w:val="18"/>
          <w:u w:val="none"/>
        </w:rPr>
        <w:t>https://www.statista.com/statistics/1262074/ (дата обращения: 03.09.2024).</w:t>
      </w:r>
    </w:p>
    <w:p w14:paraId="2C36C864" w14:textId="77777777" w:rsidR="00A87302" w:rsidRPr="00465D4A" w:rsidRDefault="00A87302" w:rsidP="00274471">
      <w:pPr>
        <w:ind w:firstLine="284"/>
        <w:jc w:val="both"/>
        <w:rPr>
          <w:rFonts w:ascii="Arial Narrow" w:hAnsi="Arial Narrow"/>
          <w:sz w:val="20"/>
          <w:szCs w:val="20"/>
        </w:rPr>
      </w:pPr>
    </w:p>
    <w:p w14:paraId="1C3BA5CC" w14:textId="77777777" w:rsidR="009F1C2B" w:rsidRDefault="00A87302" w:rsidP="00274471">
      <w:pPr>
        <w:ind w:firstLine="284"/>
        <w:jc w:val="both"/>
        <w:rPr>
          <w:rFonts w:ascii="Arial Narrow" w:hAnsi="Arial Narrow"/>
          <w:sz w:val="20"/>
          <w:szCs w:val="20"/>
        </w:rPr>
      </w:pPr>
      <w:r w:rsidRPr="00465D4A">
        <w:rPr>
          <w:rFonts w:ascii="Arial Narrow" w:hAnsi="Arial Narrow"/>
          <w:sz w:val="20"/>
          <w:szCs w:val="20"/>
        </w:rPr>
        <w:t>На современном этапе развития мировой торговли сжиженного природного газа его доля приходится почти на 59% всего газа, который продается в мире. США занима</w:t>
      </w:r>
      <w:r w:rsidR="00EF342D" w:rsidRPr="00465D4A">
        <w:rPr>
          <w:rFonts w:ascii="Arial Narrow" w:hAnsi="Arial Narrow"/>
          <w:sz w:val="20"/>
          <w:szCs w:val="20"/>
        </w:rPr>
        <w:t>ю</w:t>
      </w:r>
      <w:r w:rsidRPr="00465D4A">
        <w:rPr>
          <w:rFonts w:ascii="Arial Narrow" w:hAnsi="Arial Narrow"/>
          <w:sz w:val="20"/>
          <w:szCs w:val="20"/>
        </w:rPr>
        <w:t xml:space="preserve">т первое место по экспорту, Австралия и Катар </w:t>
      </w:r>
      <w:r w:rsidR="00EF342D" w:rsidRPr="00465D4A">
        <w:rPr>
          <w:rFonts w:ascii="Arial Narrow" w:hAnsi="Arial Narrow"/>
          <w:sz w:val="20"/>
          <w:szCs w:val="20"/>
        </w:rPr>
        <w:t>–</w:t>
      </w:r>
      <w:r w:rsidRPr="00465D4A">
        <w:rPr>
          <w:rFonts w:ascii="Arial Narrow" w:hAnsi="Arial Narrow"/>
          <w:sz w:val="20"/>
          <w:szCs w:val="20"/>
        </w:rPr>
        <w:t xml:space="preserve"> 2</w:t>
      </w:r>
      <w:r w:rsidR="00EF342D" w:rsidRPr="00465D4A">
        <w:rPr>
          <w:rFonts w:ascii="Arial Narrow" w:hAnsi="Arial Narrow"/>
          <w:sz w:val="20"/>
          <w:szCs w:val="20"/>
        </w:rPr>
        <w:t>-е</w:t>
      </w:r>
      <w:r w:rsidRPr="00465D4A">
        <w:rPr>
          <w:rFonts w:ascii="Arial Narrow" w:hAnsi="Arial Narrow"/>
          <w:sz w:val="20"/>
          <w:szCs w:val="20"/>
        </w:rPr>
        <w:t xml:space="preserve"> и 3</w:t>
      </w:r>
      <w:r w:rsidR="00EF342D" w:rsidRPr="00465D4A">
        <w:rPr>
          <w:rFonts w:ascii="Arial Narrow" w:hAnsi="Arial Narrow"/>
          <w:sz w:val="20"/>
          <w:szCs w:val="20"/>
        </w:rPr>
        <w:t>-е</w:t>
      </w:r>
      <w:r w:rsidRPr="00465D4A">
        <w:rPr>
          <w:rFonts w:ascii="Arial Narrow" w:hAnsi="Arial Narrow"/>
          <w:sz w:val="20"/>
          <w:szCs w:val="20"/>
        </w:rPr>
        <w:t xml:space="preserve"> мест</w:t>
      </w:r>
      <w:r w:rsidR="00EF342D" w:rsidRPr="00465D4A">
        <w:rPr>
          <w:rFonts w:ascii="Arial Narrow" w:hAnsi="Arial Narrow"/>
          <w:sz w:val="20"/>
          <w:szCs w:val="20"/>
        </w:rPr>
        <w:t>а</w:t>
      </w:r>
      <w:r w:rsidRPr="00465D4A">
        <w:rPr>
          <w:rFonts w:ascii="Arial Narrow" w:hAnsi="Arial Narrow"/>
          <w:sz w:val="20"/>
          <w:szCs w:val="20"/>
        </w:rPr>
        <w:t xml:space="preserve"> соответственно. Европа также увеличила импорт из США на 6%, импорт сжиженного природного газа из Российской Федерации составлял 19 млрд </w:t>
      </w:r>
      <w:r w:rsidR="00AF3E97" w:rsidRPr="00465D4A">
        <w:rPr>
          <w:rFonts w:ascii="Arial Narrow" w:hAnsi="Arial Narrow"/>
          <w:sz w:val="20"/>
          <w:szCs w:val="20"/>
        </w:rPr>
        <w:t>кубических метров</w:t>
      </w:r>
      <w:r w:rsidRPr="00465D4A">
        <w:rPr>
          <w:rFonts w:ascii="Arial Narrow" w:hAnsi="Arial Narrow"/>
          <w:sz w:val="20"/>
          <w:szCs w:val="20"/>
        </w:rPr>
        <w:t xml:space="preserve">, оставаясь стабильным. </w:t>
      </w:r>
    </w:p>
    <w:p w14:paraId="2302BFD1" w14:textId="432276FD" w:rsidR="00A87302" w:rsidRPr="00465D4A" w:rsidRDefault="008D59D6" w:rsidP="00274471">
      <w:pPr>
        <w:ind w:firstLine="284"/>
        <w:jc w:val="both"/>
        <w:rPr>
          <w:rFonts w:ascii="Arial Narrow" w:hAnsi="Arial Narrow"/>
          <w:sz w:val="20"/>
          <w:szCs w:val="20"/>
        </w:rPr>
      </w:pPr>
      <w:r w:rsidRPr="00465D4A">
        <w:rPr>
          <w:rFonts w:ascii="Arial Narrow" w:hAnsi="Arial Narrow"/>
          <w:sz w:val="20"/>
          <w:szCs w:val="20"/>
        </w:rPr>
        <w:t>В</w:t>
      </w:r>
      <w:r w:rsidR="00A87302" w:rsidRPr="00465D4A">
        <w:rPr>
          <w:rFonts w:ascii="Arial Narrow" w:hAnsi="Arial Narrow"/>
          <w:sz w:val="20"/>
          <w:szCs w:val="20"/>
        </w:rPr>
        <w:t xml:space="preserve"> табл</w:t>
      </w:r>
      <w:r w:rsidRPr="00465D4A">
        <w:rPr>
          <w:rFonts w:ascii="Arial Narrow" w:hAnsi="Arial Narrow"/>
          <w:sz w:val="20"/>
          <w:szCs w:val="20"/>
        </w:rPr>
        <w:t>. 1 отражена</w:t>
      </w:r>
      <w:r w:rsidR="00A87302" w:rsidRPr="00465D4A">
        <w:rPr>
          <w:rFonts w:ascii="Arial Narrow" w:hAnsi="Arial Narrow"/>
          <w:sz w:val="20"/>
          <w:szCs w:val="20"/>
        </w:rPr>
        <w:t xml:space="preserve"> динамика импорта СПГ за 2013</w:t>
      </w:r>
      <w:r w:rsidRPr="00465D4A">
        <w:rPr>
          <w:rFonts w:ascii="Arial Narrow" w:hAnsi="Arial Narrow"/>
          <w:sz w:val="20"/>
          <w:szCs w:val="20"/>
        </w:rPr>
        <w:t>–</w:t>
      </w:r>
      <w:r w:rsidR="00A87302" w:rsidRPr="00465D4A">
        <w:rPr>
          <w:rFonts w:ascii="Arial Narrow" w:hAnsi="Arial Narrow"/>
          <w:sz w:val="20"/>
          <w:szCs w:val="20"/>
        </w:rPr>
        <w:t>2023 год</w:t>
      </w:r>
      <w:r w:rsidRPr="00465D4A">
        <w:rPr>
          <w:rFonts w:ascii="Arial Narrow" w:hAnsi="Arial Narrow"/>
          <w:sz w:val="20"/>
          <w:szCs w:val="20"/>
        </w:rPr>
        <w:t>ы</w:t>
      </w:r>
      <w:r w:rsidR="00A87302" w:rsidRPr="00465D4A">
        <w:rPr>
          <w:rFonts w:ascii="Arial Narrow" w:hAnsi="Arial Narrow"/>
          <w:sz w:val="20"/>
          <w:szCs w:val="20"/>
        </w:rPr>
        <w:t xml:space="preserve"> по определ</w:t>
      </w:r>
      <w:r w:rsidR="00E94866" w:rsidRPr="00465D4A">
        <w:rPr>
          <w:rFonts w:ascii="Arial Narrow" w:hAnsi="Arial Narrow"/>
          <w:sz w:val="20"/>
          <w:szCs w:val="20"/>
        </w:rPr>
        <w:t>е</w:t>
      </w:r>
      <w:r w:rsidR="00A87302" w:rsidRPr="00465D4A">
        <w:rPr>
          <w:rFonts w:ascii="Arial Narrow" w:hAnsi="Arial Narrow"/>
          <w:sz w:val="20"/>
          <w:szCs w:val="20"/>
        </w:rPr>
        <w:t>нным странам.</w:t>
      </w:r>
    </w:p>
    <w:p w14:paraId="74E0580B" w14:textId="77777777" w:rsidR="0041671C" w:rsidRPr="00465D4A" w:rsidRDefault="0041671C" w:rsidP="00274471">
      <w:pPr>
        <w:ind w:firstLine="284"/>
        <w:jc w:val="both"/>
        <w:rPr>
          <w:rFonts w:ascii="Arial Narrow" w:hAnsi="Arial Narrow"/>
          <w:sz w:val="20"/>
          <w:szCs w:val="20"/>
        </w:rPr>
      </w:pPr>
    </w:p>
    <w:p w14:paraId="3B8578F6" w14:textId="77777777" w:rsidR="00A87302" w:rsidRPr="009F1C2B" w:rsidRDefault="00A87302" w:rsidP="00274471">
      <w:pPr>
        <w:ind w:firstLine="284"/>
        <w:jc w:val="right"/>
        <w:rPr>
          <w:rFonts w:ascii="Arial Narrow" w:hAnsi="Arial Narrow"/>
          <w:sz w:val="18"/>
          <w:szCs w:val="18"/>
        </w:rPr>
      </w:pPr>
      <w:r w:rsidRPr="009F1C2B">
        <w:rPr>
          <w:rFonts w:ascii="Arial Narrow" w:hAnsi="Arial Narrow"/>
          <w:sz w:val="18"/>
          <w:szCs w:val="18"/>
        </w:rPr>
        <w:t xml:space="preserve">Таблица 1 </w:t>
      </w:r>
    </w:p>
    <w:p w14:paraId="0A7E4C83" w14:textId="6B11F3D1" w:rsidR="00A87302" w:rsidRPr="00465D4A" w:rsidRDefault="00A87302" w:rsidP="00274471">
      <w:pPr>
        <w:jc w:val="center"/>
        <w:rPr>
          <w:rFonts w:ascii="Arial Narrow" w:hAnsi="Arial Narrow"/>
          <w:b/>
          <w:sz w:val="18"/>
          <w:szCs w:val="18"/>
        </w:rPr>
      </w:pPr>
      <w:r w:rsidRPr="00465D4A">
        <w:rPr>
          <w:rFonts w:ascii="Arial Narrow" w:hAnsi="Arial Narrow"/>
          <w:b/>
          <w:sz w:val="18"/>
          <w:szCs w:val="18"/>
        </w:rPr>
        <w:t>Динамика импорта СПГ за 2013</w:t>
      </w:r>
      <w:r w:rsidR="00AF3E97" w:rsidRPr="00465D4A">
        <w:rPr>
          <w:rFonts w:ascii="Arial Narrow" w:hAnsi="Arial Narrow"/>
          <w:b/>
          <w:sz w:val="18"/>
          <w:szCs w:val="18"/>
        </w:rPr>
        <w:t>–</w:t>
      </w:r>
      <w:r w:rsidRPr="00465D4A">
        <w:rPr>
          <w:rFonts w:ascii="Arial Narrow" w:hAnsi="Arial Narrow"/>
          <w:b/>
          <w:sz w:val="18"/>
          <w:szCs w:val="18"/>
        </w:rPr>
        <w:t>2023 год</w:t>
      </w:r>
      <w:r w:rsidR="008D59D6" w:rsidRPr="00465D4A">
        <w:rPr>
          <w:rFonts w:ascii="Arial Narrow" w:hAnsi="Arial Narrow"/>
          <w:b/>
          <w:sz w:val="18"/>
          <w:szCs w:val="18"/>
        </w:rPr>
        <w:t>ы</w:t>
      </w:r>
      <w:r w:rsidRPr="00465D4A">
        <w:rPr>
          <w:rFonts w:ascii="Arial Narrow" w:hAnsi="Arial Narrow"/>
          <w:b/>
          <w:sz w:val="18"/>
          <w:szCs w:val="18"/>
        </w:rPr>
        <w:t xml:space="preserve"> по странам</w:t>
      </w:r>
      <w:r w:rsidR="008D59D6" w:rsidRPr="00465D4A">
        <w:rPr>
          <w:rFonts w:ascii="Arial Narrow" w:hAnsi="Arial Narrow"/>
          <w:b/>
          <w:sz w:val="18"/>
          <w:szCs w:val="18"/>
        </w:rPr>
        <w:t xml:space="preserve"> мира</w:t>
      </w:r>
      <w:r w:rsidR="00EF342D" w:rsidRPr="00465D4A">
        <w:rPr>
          <w:rFonts w:ascii="Arial Narrow" w:hAnsi="Arial Narrow"/>
          <w:b/>
          <w:sz w:val="18"/>
          <w:szCs w:val="18"/>
        </w:rPr>
        <w:t>*</w:t>
      </w:r>
      <w:r w:rsidRPr="00465D4A">
        <w:rPr>
          <w:rFonts w:ascii="Arial Narrow" w:hAnsi="Arial Narrow"/>
          <w:b/>
          <w:sz w:val="18"/>
          <w:szCs w:val="18"/>
        </w:rPr>
        <w:t xml:space="preserve"> </w:t>
      </w:r>
    </w:p>
    <w:p w14:paraId="289324E8" w14:textId="77777777" w:rsidR="004C51D8" w:rsidRPr="00465D4A" w:rsidRDefault="004C51D8" w:rsidP="00274471">
      <w:pPr>
        <w:ind w:firstLine="284"/>
        <w:jc w:val="both"/>
        <w:rPr>
          <w:rFonts w:ascii="Arial Narrow" w:hAnsi="Arial Narrow"/>
          <w:sz w:val="8"/>
          <w:szCs w:val="8"/>
        </w:rPr>
      </w:pPr>
    </w:p>
    <w:tbl>
      <w:tblPr>
        <w:tblStyle w:val="ad"/>
        <w:tblW w:w="5000" w:type="pct"/>
        <w:jc w:val="center"/>
        <w:tblLayout w:type="fixed"/>
        <w:tblCellMar>
          <w:left w:w="34" w:type="dxa"/>
          <w:right w:w="34" w:type="dxa"/>
        </w:tblCellMar>
        <w:tblLook w:val="04A0" w:firstRow="1" w:lastRow="0" w:firstColumn="1" w:lastColumn="0" w:noHBand="0" w:noVBand="1"/>
      </w:tblPr>
      <w:tblGrid>
        <w:gridCol w:w="1189"/>
        <w:gridCol w:w="950"/>
        <w:gridCol w:w="952"/>
        <w:gridCol w:w="952"/>
        <w:gridCol w:w="952"/>
        <w:gridCol w:w="952"/>
        <w:gridCol w:w="961"/>
      </w:tblGrid>
      <w:tr w:rsidR="00EF342D" w:rsidRPr="00465D4A" w14:paraId="529C99F4" w14:textId="77777777" w:rsidTr="009F1C2B">
        <w:trPr>
          <w:trHeight w:val="77"/>
          <w:jc w:val="center"/>
        </w:trPr>
        <w:tc>
          <w:tcPr>
            <w:tcW w:w="1189" w:type="dxa"/>
            <w:vMerge w:val="restart"/>
            <w:vAlign w:val="center"/>
          </w:tcPr>
          <w:p w14:paraId="1744EEB6" w14:textId="6E9C200F" w:rsidR="00EF342D" w:rsidRPr="00465D4A" w:rsidRDefault="00EF342D" w:rsidP="009F1C2B">
            <w:pPr>
              <w:jc w:val="center"/>
              <w:rPr>
                <w:rFonts w:ascii="Arial Narrow" w:hAnsi="Arial Narrow"/>
                <w:b/>
                <w:sz w:val="18"/>
                <w:szCs w:val="18"/>
              </w:rPr>
            </w:pPr>
            <w:r w:rsidRPr="00465D4A">
              <w:rPr>
                <w:rFonts w:ascii="Arial Narrow" w:hAnsi="Arial Narrow"/>
                <w:b/>
                <w:sz w:val="18"/>
                <w:szCs w:val="18"/>
              </w:rPr>
              <w:t>Страна</w:t>
            </w:r>
          </w:p>
        </w:tc>
        <w:tc>
          <w:tcPr>
            <w:tcW w:w="5719" w:type="dxa"/>
            <w:gridSpan w:val="6"/>
          </w:tcPr>
          <w:p w14:paraId="58871E27" w14:textId="03603A00"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 xml:space="preserve">Импорт </w:t>
            </w:r>
            <w:r w:rsidR="00AF3E97" w:rsidRPr="00465D4A">
              <w:rPr>
                <w:rFonts w:ascii="Arial Narrow" w:hAnsi="Arial Narrow"/>
                <w:b/>
                <w:sz w:val="18"/>
                <w:szCs w:val="18"/>
              </w:rPr>
              <w:t>СПГ, млрд м</w:t>
            </w:r>
            <w:r w:rsidR="00AF3E97" w:rsidRPr="00465D4A">
              <w:rPr>
                <w:rFonts w:ascii="Arial Narrow" w:hAnsi="Arial Narrow"/>
                <w:b/>
                <w:sz w:val="18"/>
                <w:szCs w:val="18"/>
                <w:vertAlign w:val="superscript"/>
              </w:rPr>
              <w:t>3</w:t>
            </w:r>
          </w:p>
        </w:tc>
      </w:tr>
      <w:tr w:rsidR="00EF342D" w:rsidRPr="00465D4A" w14:paraId="21AEDBE8" w14:textId="77777777" w:rsidTr="00EF342D">
        <w:trPr>
          <w:trHeight w:val="77"/>
          <w:jc w:val="center"/>
        </w:trPr>
        <w:tc>
          <w:tcPr>
            <w:tcW w:w="1189" w:type="dxa"/>
            <w:vMerge/>
          </w:tcPr>
          <w:p w14:paraId="2A49FA95" w14:textId="6651E3C6" w:rsidR="00EF342D" w:rsidRPr="00465D4A" w:rsidRDefault="00EF342D" w:rsidP="00274471">
            <w:pPr>
              <w:jc w:val="center"/>
              <w:rPr>
                <w:rFonts w:ascii="Arial Narrow" w:hAnsi="Arial Narrow"/>
                <w:b/>
                <w:sz w:val="18"/>
                <w:szCs w:val="18"/>
              </w:rPr>
            </w:pPr>
          </w:p>
        </w:tc>
        <w:tc>
          <w:tcPr>
            <w:tcW w:w="950" w:type="dxa"/>
          </w:tcPr>
          <w:p w14:paraId="731EFA6C" w14:textId="7D640784"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2013 г.</w:t>
            </w:r>
          </w:p>
        </w:tc>
        <w:tc>
          <w:tcPr>
            <w:tcW w:w="952" w:type="dxa"/>
          </w:tcPr>
          <w:p w14:paraId="0679E857" w14:textId="346E35CA"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2015 г.</w:t>
            </w:r>
          </w:p>
        </w:tc>
        <w:tc>
          <w:tcPr>
            <w:tcW w:w="952" w:type="dxa"/>
          </w:tcPr>
          <w:p w14:paraId="0DD302B0" w14:textId="75946A11"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2017 г.</w:t>
            </w:r>
          </w:p>
        </w:tc>
        <w:tc>
          <w:tcPr>
            <w:tcW w:w="952" w:type="dxa"/>
          </w:tcPr>
          <w:p w14:paraId="731ACC70" w14:textId="111C1E6E"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2019 г.</w:t>
            </w:r>
          </w:p>
        </w:tc>
        <w:tc>
          <w:tcPr>
            <w:tcW w:w="952" w:type="dxa"/>
          </w:tcPr>
          <w:p w14:paraId="6621CEDC" w14:textId="48BB8199"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2021 г.</w:t>
            </w:r>
          </w:p>
        </w:tc>
        <w:tc>
          <w:tcPr>
            <w:tcW w:w="961" w:type="dxa"/>
          </w:tcPr>
          <w:p w14:paraId="3A09B699" w14:textId="6B4C0A67"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2023 г.</w:t>
            </w:r>
          </w:p>
        </w:tc>
      </w:tr>
      <w:tr w:rsidR="004C51D8" w:rsidRPr="00465D4A" w14:paraId="75B5E442" w14:textId="77777777" w:rsidTr="00EF342D">
        <w:trPr>
          <w:trHeight w:val="77"/>
          <w:jc w:val="center"/>
        </w:trPr>
        <w:tc>
          <w:tcPr>
            <w:tcW w:w="1189" w:type="dxa"/>
          </w:tcPr>
          <w:p w14:paraId="4C372255" w14:textId="77777777" w:rsidR="00A87302" w:rsidRPr="00465D4A" w:rsidRDefault="00A87302" w:rsidP="00274471">
            <w:pPr>
              <w:rPr>
                <w:rFonts w:ascii="Arial Narrow" w:hAnsi="Arial Narrow"/>
                <w:sz w:val="18"/>
                <w:szCs w:val="18"/>
              </w:rPr>
            </w:pPr>
            <w:r w:rsidRPr="00465D4A">
              <w:rPr>
                <w:rFonts w:ascii="Arial Narrow" w:hAnsi="Arial Narrow"/>
                <w:sz w:val="18"/>
                <w:szCs w:val="18"/>
              </w:rPr>
              <w:t>США</w:t>
            </w:r>
          </w:p>
        </w:tc>
        <w:tc>
          <w:tcPr>
            <w:tcW w:w="950" w:type="dxa"/>
          </w:tcPr>
          <w:p w14:paraId="7A2CE28E"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2,7</w:t>
            </w:r>
          </w:p>
        </w:tc>
        <w:tc>
          <w:tcPr>
            <w:tcW w:w="952" w:type="dxa"/>
          </w:tcPr>
          <w:p w14:paraId="26FC4CF6"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2,5</w:t>
            </w:r>
          </w:p>
        </w:tc>
        <w:tc>
          <w:tcPr>
            <w:tcW w:w="952" w:type="dxa"/>
          </w:tcPr>
          <w:p w14:paraId="38213815"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2,2</w:t>
            </w:r>
          </w:p>
        </w:tc>
        <w:tc>
          <w:tcPr>
            <w:tcW w:w="952" w:type="dxa"/>
          </w:tcPr>
          <w:p w14:paraId="6D7158BD"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1,5</w:t>
            </w:r>
          </w:p>
        </w:tc>
        <w:tc>
          <w:tcPr>
            <w:tcW w:w="952" w:type="dxa"/>
          </w:tcPr>
          <w:p w14:paraId="30664611"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0,6</w:t>
            </w:r>
          </w:p>
        </w:tc>
        <w:tc>
          <w:tcPr>
            <w:tcW w:w="961" w:type="dxa"/>
          </w:tcPr>
          <w:p w14:paraId="5E9ADA4F"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1,6</w:t>
            </w:r>
          </w:p>
        </w:tc>
      </w:tr>
      <w:tr w:rsidR="004C51D8" w:rsidRPr="00465D4A" w14:paraId="6C89C65E" w14:textId="77777777" w:rsidTr="00EF342D">
        <w:trPr>
          <w:trHeight w:val="77"/>
          <w:jc w:val="center"/>
        </w:trPr>
        <w:tc>
          <w:tcPr>
            <w:tcW w:w="1189" w:type="dxa"/>
          </w:tcPr>
          <w:p w14:paraId="5E02B6D4" w14:textId="77777777" w:rsidR="00A87302" w:rsidRPr="00465D4A" w:rsidRDefault="00A87302" w:rsidP="00274471">
            <w:pPr>
              <w:rPr>
                <w:rFonts w:ascii="Arial Narrow" w:hAnsi="Arial Narrow"/>
                <w:sz w:val="18"/>
                <w:szCs w:val="18"/>
              </w:rPr>
            </w:pPr>
            <w:r w:rsidRPr="00465D4A">
              <w:rPr>
                <w:rFonts w:ascii="Arial Narrow" w:hAnsi="Arial Narrow"/>
                <w:sz w:val="18"/>
                <w:szCs w:val="18"/>
              </w:rPr>
              <w:t>Франция</w:t>
            </w:r>
          </w:p>
        </w:tc>
        <w:tc>
          <w:tcPr>
            <w:tcW w:w="950" w:type="dxa"/>
          </w:tcPr>
          <w:p w14:paraId="292CD0CA"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8,3</w:t>
            </w:r>
          </w:p>
        </w:tc>
        <w:tc>
          <w:tcPr>
            <w:tcW w:w="952" w:type="dxa"/>
          </w:tcPr>
          <w:p w14:paraId="37528CD5"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6,4</w:t>
            </w:r>
          </w:p>
        </w:tc>
        <w:tc>
          <w:tcPr>
            <w:tcW w:w="952" w:type="dxa"/>
          </w:tcPr>
          <w:p w14:paraId="74F18ABD"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10,9</w:t>
            </w:r>
          </w:p>
        </w:tc>
        <w:tc>
          <w:tcPr>
            <w:tcW w:w="952" w:type="dxa"/>
          </w:tcPr>
          <w:p w14:paraId="716459D0"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23,2</w:t>
            </w:r>
          </w:p>
        </w:tc>
        <w:tc>
          <w:tcPr>
            <w:tcW w:w="952" w:type="dxa"/>
          </w:tcPr>
          <w:p w14:paraId="31D662CB"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17,6</w:t>
            </w:r>
          </w:p>
        </w:tc>
        <w:tc>
          <w:tcPr>
            <w:tcW w:w="961" w:type="dxa"/>
          </w:tcPr>
          <w:p w14:paraId="0898E4AF"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30,7</w:t>
            </w:r>
          </w:p>
        </w:tc>
      </w:tr>
      <w:tr w:rsidR="004C51D8" w:rsidRPr="00465D4A" w14:paraId="2153E44F" w14:textId="77777777" w:rsidTr="00EF342D">
        <w:trPr>
          <w:trHeight w:val="77"/>
          <w:jc w:val="center"/>
        </w:trPr>
        <w:tc>
          <w:tcPr>
            <w:tcW w:w="1189" w:type="dxa"/>
          </w:tcPr>
          <w:p w14:paraId="7C8BF836" w14:textId="77777777" w:rsidR="00A87302" w:rsidRPr="00465D4A" w:rsidRDefault="00A87302" w:rsidP="00274471">
            <w:pPr>
              <w:rPr>
                <w:rFonts w:ascii="Arial Narrow" w:hAnsi="Arial Narrow"/>
                <w:sz w:val="18"/>
                <w:szCs w:val="18"/>
              </w:rPr>
            </w:pPr>
            <w:r w:rsidRPr="00465D4A">
              <w:rPr>
                <w:rFonts w:ascii="Arial Narrow" w:hAnsi="Arial Narrow"/>
                <w:sz w:val="18"/>
                <w:szCs w:val="18"/>
              </w:rPr>
              <w:t>Китай</w:t>
            </w:r>
          </w:p>
        </w:tc>
        <w:tc>
          <w:tcPr>
            <w:tcW w:w="950" w:type="dxa"/>
          </w:tcPr>
          <w:p w14:paraId="20BE1765"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25,1</w:t>
            </w:r>
          </w:p>
        </w:tc>
        <w:tc>
          <w:tcPr>
            <w:tcW w:w="952" w:type="dxa"/>
          </w:tcPr>
          <w:p w14:paraId="37944732"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27,0</w:t>
            </w:r>
          </w:p>
        </w:tc>
        <w:tc>
          <w:tcPr>
            <w:tcW w:w="952" w:type="dxa"/>
          </w:tcPr>
          <w:p w14:paraId="4E7C2A45"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52,9</w:t>
            </w:r>
          </w:p>
        </w:tc>
        <w:tc>
          <w:tcPr>
            <w:tcW w:w="952" w:type="dxa"/>
          </w:tcPr>
          <w:p w14:paraId="0C6E827E"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84,7</w:t>
            </w:r>
          </w:p>
        </w:tc>
        <w:tc>
          <w:tcPr>
            <w:tcW w:w="952" w:type="dxa"/>
          </w:tcPr>
          <w:p w14:paraId="0690E50F"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110,1</w:t>
            </w:r>
          </w:p>
        </w:tc>
        <w:tc>
          <w:tcPr>
            <w:tcW w:w="961" w:type="dxa"/>
          </w:tcPr>
          <w:p w14:paraId="7FB01649"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97,8</w:t>
            </w:r>
          </w:p>
        </w:tc>
      </w:tr>
      <w:tr w:rsidR="004C51D8" w:rsidRPr="00465D4A" w14:paraId="602038DF" w14:textId="77777777" w:rsidTr="00EF342D">
        <w:trPr>
          <w:trHeight w:val="77"/>
          <w:jc w:val="center"/>
        </w:trPr>
        <w:tc>
          <w:tcPr>
            <w:tcW w:w="1189" w:type="dxa"/>
          </w:tcPr>
          <w:p w14:paraId="2A6A72DB" w14:textId="77777777" w:rsidR="00A87302" w:rsidRPr="00465D4A" w:rsidRDefault="00A87302" w:rsidP="00274471">
            <w:pPr>
              <w:rPr>
                <w:rFonts w:ascii="Arial Narrow" w:hAnsi="Arial Narrow"/>
                <w:sz w:val="18"/>
                <w:szCs w:val="18"/>
              </w:rPr>
            </w:pPr>
            <w:r w:rsidRPr="00465D4A">
              <w:rPr>
                <w:rFonts w:ascii="Arial Narrow" w:hAnsi="Arial Narrow"/>
                <w:sz w:val="18"/>
                <w:szCs w:val="18"/>
              </w:rPr>
              <w:t>Япония</w:t>
            </w:r>
          </w:p>
        </w:tc>
        <w:tc>
          <w:tcPr>
            <w:tcW w:w="950" w:type="dxa"/>
          </w:tcPr>
          <w:p w14:paraId="50C51253"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120,4</w:t>
            </w:r>
          </w:p>
        </w:tc>
        <w:tc>
          <w:tcPr>
            <w:tcW w:w="952" w:type="dxa"/>
          </w:tcPr>
          <w:p w14:paraId="335CE108"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115,9</w:t>
            </w:r>
          </w:p>
        </w:tc>
        <w:tc>
          <w:tcPr>
            <w:tcW w:w="952" w:type="dxa"/>
          </w:tcPr>
          <w:p w14:paraId="0D31B272"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113,9</w:t>
            </w:r>
          </w:p>
        </w:tc>
        <w:tc>
          <w:tcPr>
            <w:tcW w:w="952" w:type="dxa"/>
          </w:tcPr>
          <w:p w14:paraId="46977E47"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105,5</w:t>
            </w:r>
          </w:p>
        </w:tc>
        <w:tc>
          <w:tcPr>
            <w:tcW w:w="952" w:type="dxa"/>
          </w:tcPr>
          <w:p w14:paraId="3CD452D8"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101,2</w:t>
            </w:r>
          </w:p>
        </w:tc>
        <w:tc>
          <w:tcPr>
            <w:tcW w:w="961" w:type="dxa"/>
          </w:tcPr>
          <w:p w14:paraId="387AF545"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90,3</w:t>
            </w:r>
          </w:p>
        </w:tc>
      </w:tr>
      <w:tr w:rsidR="004C51D8" w:rsidRPr="00465D4A" w14:paraId="57CD6287" w14:textId="77777777" w:rsidTr="00EF342D">
        <w:trPr>
          <w:trHeight w:val="77"/>
          <w:jc w:val="center"/>
        </w:trPr>
        <w:tc>
          <w:tcPr>
            <w:tcW w:w="1189" w:type="dxa"/>
          </w:tcPr>
          <w:p w14:paraId="4F32B6ED" w14:textId="77777777" w:rsidR="00A87302" w:rsidRPr="00465D4A" w:rsidRDefault="00A87302" w:rsidP="00274471">
            <w:pPr>
              <w:rPr>
                <w:rFonts w:ascii="Arial Narrow" w:hAnsi="Arial Narrow"/>
                <w:sz w:val="18"/>
                <w:szCs w:val="18"/>
              </w:rPr>
            </w:pPr>
            <w:r w:rsidRPr="00465D4A">
              <w:rPr>
                <w:rFonts w:ascii="Arial Narrow" w:hAnsi="Arial Narrow"/>
                <w:sz w:val="18"/>
                <w:szCs w:val="18"/>
              </w:rPr>
              <w:t>Индия</w:t>
            </w:r>
          </w:p>
        </w:tc>
        <w:tc>
          <w:tcPr>
            <w:tcW w:w="950" w:type="dxa"/>
          </w:tcPr>
          <w:p w14:paraId="67A07BDC"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18,0</w:t>
            </w:r>
          </w:p>
        </w:tc>
        <w:tc>
          <w:tcPr>
            <w:tcW w:w="952" w:type="dxa"/>
          </w:tcPr>
          <w:p w14:paraId="12BC97FE"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20,0</w:t>
            </w:r>
          </w:p>
        </w:tc>
        <w:tc>
          <w:tcPr>
            <w:tcW w:w="952" w:type="dxa"/>
          </w:tcPr>
          <w:p w14:paraId="681FA26B"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26,0</w:t>
            </w:r>
          </w:p>
        </w:tc>
        <w:tc>
          <w:tcPr>
            <w:tcW w:w="952" w:type="dxa"/>
          </w:tcPr>
          <w:p w14:paraId="20A6D716"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32,4</w:t>
            </w:r>
          </w:p>
        </w:tc>
        <w:tc>
          <w:tcPr>
            <w:tcW w:w="952" w:type="dxa"/>
          </w:tcPr>
          <w:p w14:paraId="3B963644"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33,8</w:t>
            </w:r>
          </w:p>
        </w:tc>
        <w:tc>
          <w:tcPr>
            <w:tcW w:w="961" w:type="dxa"/>
          </w:tcPr>
          <w:p w14:paraId="0CACAF4A"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31,0</w:t>
            </w:r>
          </w:p>
        </w:tc>
      </w:tr>
    </w:tbl>
    <w:p w14:paraId="61BFD10B" w14:textId="77777777" w:rsidR="004C51D8" w:rsidRPr="00465D4A" w:rsidRDefault="004C51D8" w:rsidP="00274471">
      <w:pPr>
        <w:ind w:firstLine="284"/>
        <w:jc w:val="both"/>
        <w:rPr>
          <w:rFonts w:ascii="Arial Narrow" w:eastAsia="TimesNewRomanPSMT-Identity-H" w:hAnsi="Arial Narrow"/>
          <w:sz w:val="6"/>
          <w:szCs w:val="6"/>
        </w:rPr>
      </w:pPr>
    </w:p>
    <w:p w14:paraId="036765CD" w14:textId="4FCBF578" w:rsidR="00EF342D" w:rsidRPr="00465D4A" w:rsidRDefault="00EF342D" w:rsidP="00274471">
      <w:pPr>
        <w:ind w:firstLine="284"/>
        <w:jc w:val="both"/>
        <w:rPr>
          <w:rFonts w:ascii="Arial Narrow" w:hAnsi="Arial Narrow"/>
          <w:sz w:val="18"/>
          <w:szCs w:val="18"/>
        </w:rPr>
      </w:pPr>
      <w:r w:rsidRPr="00465D4A">
        <w:rPr>
          <w:rFonts w:ascii="Arial Narrow" w:hAnsi="Arial Narrow"/>
          <w:sz w:val="18"/>
          <w:szCs w:val="18"/>
        </w:rPr>
        <w:t xml:space="preserve">* По данным официального сайта </w:t>
      </w:r>
      <w:r w:rsidRPr="00465D4A">
        <w:rPr>
          <w:rFonts w:ascii="Arial Narrow" w:hAnsi="Arial Narrow"/>
          <w:sz w:val="18"/>
          <w:szCs w:val="18"/>
          <w:lang w:val="en-US"/>
        </w:rPr>
        <w:t>Energy</w:t>
      </w:r>
      <w:r w:rsidRPr="00465D4A">
        <w:rPr>
          <w:rFonts w:ascii="Arial Narrow" w:hAnsi="Arial Narrow"/>
          <w:sz w:val="18"/>
          <w:szCs w:val="18"/>
        </w:rPr>
        <w:t xml:space="preserve"> </w:t>
      </w:r>
      <w:r w:rsidRPr="00465D4A">
        <w:rPr>
          <w:rFonts w:ascii="Arial Narrow" w:hAnsi="Arial Narrow"/>
          <w:sz w:val="18"/>
          <w:szCs w:val="18"/>
          <w:lang w:val="en-US"/>
        </w:rPr>
        <w:t>institute</w:t>
      </w:r>
      <w:r w:rsidRPr="00465D4A">
        <w:rPr>
          <w:rFonts w:ascii="Arial Narrow" w:hAnsi="Arial Narrow"/>
          <w:sz w:val="18"/>
          <w:szCs w:val="18"/>
        </w:rPr>
        <w:t xml:space="preserve">. </w:t>
      </w:r>
      <w:r w:rsidRPr="00465D4A">
        <w:rPr>
          <w:rFonts w:ascii="Arial Narrow" w:hAnsi="Arial Narrow"/>
          <w:sz w:val="18"/>
          <w:szCs w:val="18"/>
          <w:lang w:val="en-US"/>
        </w:rPr>
        <w:t>URL</w:t>
      </w:r>
      <w:r w:rsidRPr="00465D4A">
        <w:rPr>
          <w:rFonts w:ascii="Arial Narrow" w:hAnsi="Arial Narrow"/>
          <w:sz w:val="18"/>
          <w:szCs w:val="18"/>
        </w:rPr>
        <w:t xml:space="preserve">: </w:t>
      </w:r>
      <w:r w:rsidRPr="00465D4A">
        <w:rPr>
          <w:rStyle w:val="a9"/>
          <w:rFonts w:ascii="Arial Narrow" w:hAnsi="Arial Narrow"/>
          <w:color w:val="auto"/>
          <w:sz w:val="18"/>
          <w:szCs w:val="18"/>
          <w:u w:val="none"/>
          <w:lang w:val="en-US"/>
        </w:rPr>
        <w:t>https</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www</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energyinst</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org</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statistical</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review</w:t>
      </w:r>
      <w:r w:rsidRPr="00465D4A">
        <w:rPr>
          <w:rStyle w:val="a9"/>
          <w:rFonts w:ascii="Arial Narrow" w:hAnsi="Arial Narrow"/>
          <w:color w:val="auto"/>
          <w:sz w:val="18"/>
          <w:szCs w:val="18"/>
          <w:u w:val="none"/>
        </w:rPr>
        <w:t xml:space="preserve"> (д</w:t>
      </w:r>
      <w:r w:rsidRPr="00465D4A">
        <w:rPr>
          <w:rFonts w:ascii="Arial Narrow" w:eastAsia="TimesNewRomanPSMT-Identity-H" w:hAnsi="Arial Narrow"/>
          <w:sz w:val="18"/>
          <w:szCs w:val="18"/>
        </w:rPr>
        <w:t>ата обращения: 22.09.2024).</w:t>
      </w:r>
    </w:p>
    <w:p w14:paraId="02DDD2A8" w14:textId="77777777" w:rsidR="009F1C2B" w:rsidRDefault="009F1C2B" w:rsidP="00274471">
      <w:pPr>
        <w:ind w:firstLine="284"/>
        <w:jc w:val="both"/>
        <w:rPr>
          <w:rFonts w:ascii="Arial Narrow" w:hAnsi="Arial Narrow"/>
          <w:sz w:val="20"/>
          <w:szCs w:val="20"/>
        </w:rPr>
      </w:pPr>
    </w:p>
    <w:p w14:paraId="27AFCF81" w14:textId="606AF8F6" w:rsidR="00A87302" w:rsidRPr="00465D4A" w:rsidRDefault="00A87302" w:rsidP="00274471">
      <w:pPr>
        <w:ind w:firstLine="284"/>
        <w:jc w:val="both"/>
        <w:rPr>
          <w:rFonts w:ascii="Arial Narrow" w:hAnsi="Arial Narrow"/>
          <w:sz w:val="20"/>
          <w:szCs w:val="20"/>
        </w:rPr>
      </w:pPr>
      <w:r w:rsidRPr="00465D4A">
        <w:rPr>
          <w:rFonts w:ascii="Arial Narrow" w:hAnsi="Arial Narrow"/>
          <w:sz w:val="20"/>
          <w:szCs w:val="20"/>
        </w:rPr>
        <w:lastRenderedPageBreak/>
        <w:t xml:space="preserve">Другая ситуация обстоит с экспортом СПГ. Европа оставалась основным направлением американского экспорта СПГ в декабре, он составил 5,43 млн тонн, </w:t>
      </w:r>
      <w:r w:rsidR="00EF342D" w:rsidRPr="00465D4A">
        <w:rPr>
          <w:rFonts w:ascii="Arial Narrow" w:hAnsi="Arial Narrow"/>
          <w:sz w:val="20"/>
          <w:szCs w:val="20"/>
        </w:rPr>
        <w:t>или</w:t>
      </w:r>
      <w:r w:rsidRPr="00465D4A">
        <w:rPr>
          <w:rFonts w:ascii="Arial Narrow" w:hAnsi="Arial Narrow"/>
          <w:sz w:val="20"/>
          <w:szCs w:val="20"/>
        </w:rPr>
        <w:t xml:space="preserve"> 61%. В ноябре</w:t>
      </w:r>
      <w:r w:rsidR="00EF342D" w:rsidRPr="00465D4A">
        <w:rPr>
          <w:rFonts w:ascii="Arial Narrow" w:hAnsi="Arial Narrow"/>
          <w:sz w:val="20"/>
          <w:szCs w:val="20"/>
        </w:rPr>
        <w:t>,</w:t>
      </w:r>
      <w:r w:rsidRPr="00465D4A">
        <w:rPr>
          <w:rFonts w:ascii="Arial Narrow" w:hAnsi="Arial Narrow"/>
          <w:sz w:val="20"/>
          <w:szCs w:val="20"/>
        </w:rPr>
        <w:t xml:space="preserve"> </w:t>
      </w:r>
      <w:r w:rsidR="00EF342D" w:rsidRPr="00465D4A">
        <w:rPr>
          <w:rFonts w:ascii="Arial Narrow" w:hAnsi="Arial Narrow"/>
          <w:sz w:val="20"/>
          <w:szCs w:val="20"/>
        </w:rPr>
        <w:t xml:space="preserve">по данным LSEG, </w:t>
      </w:r>
      <w:r w:rsidRPr="00465D4A">
        <w:rPr>
          <w:rFonts w:ascii="Arial Narrow" w:hAnsi="Arial Narrow"/>
          <w:sz w:val="20"/>
          <w:szCs w:val="20"/>
        </w:rPr>
        <w:t>показатель увеличился на 7</w:t>
      </w:r>
      <w:r w:rsidR="00EF342D" w:rsidRPr="00465D4A">
        <w:rPr>
          <w:rFonts w:ascii="Arial Narrow" w:hAnsi="Arial Narrow"/>
          <w:sz w:val="20"/>
          <w:szCs w:val="20"/>
        </w:rPr>
        <w:t>%</w:t>
      </w:r>
      <w:r w:rsidR="00EF342D" w:rsidRPr="00465D4A">
        <w:rPr>
          <w:rFonts w:ascii="Arial Narrow" w:hAnsi="Arial Narrow"/>
          <w:sz w:val="20"/>
          <w:szCs w:val="20"/>
          <w:vertAlign w:val="superscript"/>
        </w:rPr>
        <w:t>3</w:t>
      </w:r>
      <w:r w:rsidRPr="00465D4A">
        <w:rPr>
          <w:rFonts w:ascii="Arial Narrow" w:hAnsi="Arial Narrow"/>
          <w:sz w:val="20"/>
          <w:szCs w:val="20"/>
        </w:rPr>
        <w:t>. Азия также была большим экспортным рынком для американского СПГ в декабре 2023 года и занимала 2</w:t>
      </w:r>
      <w:r w:rsidR="00EF342D" w:rsidRPr="00465D4A">
        <w:rPr>
          <w:rFonts w:ascii="Arial Narrow" w:hAnsi="Arial Narrow"/>
          <w:sz w:val="20"/>
          <w:szCs w:val="20"/>
        </w:rPr>
        <w:t>-е</w:t>
      </w:r>
      <w:r w:rsidRPr="00465D4A">
        <w:rPr>
          <w:rFonts w:ascii="Arial Narrow" w:hAnsi="Arial Narrow"/>
          <w:sz w:val="20"/>
          <w:szCs w:val="20"/>
        </w:rPr>
        <w:t xml:space="preserve"> место по величине, на не</w:t>
      </w:r>
      <w:r w:rsidR="00E94866" w:rsidRPr="00465D4A">
        <w:rPr>
          <w:rFonts w:ascii="Arial Narrow" w:hAnsi="Arial Narrow"/>
          <w:sz w:val="20"/>
          <w:szCs w:val="20"/>
        </w:rPr>
        <w:t>е</w:t>
      </w:r>
      <w:r w:rsidRPr="00465D4A">
        <w:rPr>
          <w:rFonts w:ascii="Arial Narrow" w:hAnsi="Arial Narrow"/>
          <w:sz w:val="20"/>
          <w:szCs w:val="20"/>
        </w:rPr>
        <w:t xml:space="preserve"> пришлось 2,29 млн тонн, или 26,6% экспорта, в ноябре этот показатель был равен 18,5%</w:t>
      </w:r>
      <w:r w:rsidR="00EF342D" w:rsidRPr="00465D4A">
        <w:rPr>
          <w:rFonts w:ascii="Arial Narrow" w:hAnsi="Arial Narrow"/>
          <w:sz w:val="20"/>
          <w:szCs w:val="20"/>
        </w:rPr>
        <w:t xml:space="preserve"> (табл. 2)</w:t>
      </w:r>
      <w:r w:rsidRPr="00465D4A">
        <w:rPr>
          <w:rFonts w:ascii="Arial Narrow" w:hAnsi="Arial Narrow"/>
          <w:sz w:val="20"/>
          <w:szCs w:val="20"/>
        </w:rPr>
        <w:t xml:space="preserve">. </w:t>
      </w:r>
    </w:p>
    <w:p w14:paraId="0DB9F5E0" w14:textId="77777777" w:rsidR="0041671C" w:rsidRPr="00465D4A" w:rsidRDefault="0041671C" w:rsidP="00274471">
      <w:pPr>
        <w:ind w:firstLine="284"/>
        <w:jc w:val="both"/>
        <w:rPr>
          <w:rFonts w:ascii="Arial Narrow" w:hAnsi="Arial Narrow"/>
          <w:sz w:val="20"/>
          <w:szCs w:val="20"/>
        </w:rPr>
      </w:pPr>
    </w:p>
    <w:p w14:paraId="20138463" w14:textId="77777777" w:rsidR="00A87302" w:rsidRPr="009F1C2B" w:rsidRDefault="00A87302" w:rsidP="00274471">
      <w:pPr>
        <w:ind w:firstLine="284"/>
        <w:jc w:val="right"/>
        <w:rPr>
          <w:rFonts w:ascii="Arial Narrow" w:hAnsi="Arial Narrow"/>
          <w:sz w:val="18"/>
          <w:szCs w:val="18"/>
        </w:rPr>
      </w:pPr>
      <w:r w:rsidRPr="009F1C2B">
        <w:rPr>
          <w:rFonts w:ascii="Arial Narrow" w:hAnsi="Arial Narrow"/>
          <w:sz w:val="18"/>
          <w:szCs w:val="18"/>
        </w:rPr>
        <w:t>Таблица 2</w:t>
      </w:r>
    </w:p>
    <w:p w14:paraId="27CA9126" w14:textId="65FAEB5A" w:rsidR="00A87302" w:rsidRPr="00465D4A" w:rsidRDefault="00A87302" w:rsidP="00274471">
      <w:pPr>
        <w:jc w:val="center"/>
        <w:rPr>
          <w:rFonts w:ascii="Arial Narrow" w:hAnsi="Arial Narrow"/>
          <w:b/>
          <w:sz w:val="18"/>
          <w:szCs w:val="18"/>
        </w:rPr>
      </w:pPr>
      <w:r w:rsidRPr="00465D4A">
        <w:rPr>
          <w:rFonts w:ascii="Arial Narrow" w:hAnsi="Arial Narrow"/>
          <w:b/>
          <w:sz w:val="18"/>
          <w:szCs w:val="18"/>
        </w:rPr>
        <w:t>Динамика экспорта СПГ за 2013</w:t>
      </w:r>
      <w:r w:rsidR="00AF3E97" w:rsidRPr="00465D4A">
        <w:rPr>
          <w:rFonts w:ascii="Arial Narrow" w:hAnsi="Arial Narrow"/>
          <w:b/>
          <w:sz w:val="18"/>
          <w:szCs w:val="18"/>
        </w:rPr>
        <w:t>–</w:t>
      </w:r>
      <w:r w:rsidRPr="00465D4A">
        <w:rPr>
          <w:rFonts w:ascii="Arial Narrow" w:hAnsi="Arial Narrow"/>
          <w:b/>
          <w:sz w:val="18"/>
          <w:szCs w:val="18"/>
        </w:rPr>
        <w:t>2023 год</w:t>
      </w:r>
      <w:r w:rsidR="00AF3E97" w:rsidRPr="00465D4A">
        <w:rPr>
          <w:rFonts w:ascii="Arial Narrow" w:hAnsi="Arial Narrow"/>
          <w:b/>
          <w:sz w:val="18"/>
          <w:szCs w:val="18"/>
        </w:rPr>
        <w:t>ы</w:t>
      </w:r>
      <w:r w:rsidRPr="00465D4A">
        <w:rPr>
          <w:rFonts w:ascii="Arial Narrow" w:hAnsi="Arial Narrow"/>
          <w:b/>
          <w:sz w:val="18"/>
          <w:szCs w:val="18"/>
        </w:rPr>
        <w:t xml:space="preserve"> по странам</w:t>
      </w:r>
      <w:r w:rsidR="00EF342D" w:rsidRPr="00465D4A">
        <w:rPr>
          <w:rFonts w:ascii="Arial Narrow" w:hAnsi="Arial Narrow"/>
          <w:b/>
          <w:sz w:val="18"/>
          <w:szCs w:val="18"/>
        </w:rPr>
        <w:t xml:space="preserve"> мира*</w:t>
      </w:r>
    </w:p>
    <w:p w14:paraId="5BA76682" w14:textId="77777777" w:rsidR="004C51D8" w:rsidRPr="00465D4A" w:rsidRDefault="004C51D8" w:rsidP="00274471">
      <w:pPr>
        <w:ind w:firstLine="284"/>
        <w:jc w:val="both"/>
        <w:rPr>
          <w:rFonts w:ascii="Arial Narrow" w:hAnsi="Arial Narrow"/>
          <w:sz w:val="8"/>
          <w:szCs w:val="8"/>
        </w:rPr>
      </w:pPr>
    </w:p>
    <w:tbl>
      <w:tblPr>
        <w:tblStyle w:val="ad"/>
        <w:tblW w:w="5000" w:type="pct"/>
        <w:jc w:val="center"/>
        <w:tblLayout w:type="fixed"/>
        <w:tblCellMar>
          <w:left w:w="34" w:type="dxa"/>
          <w:right w:w="34" w:type="dxa"/>
        </w:tblCellMar>
        <w:tblLook w:val="04A0" w:firstRow="1" w:lastRow="0" w:firstColumn="1" w:lastColumn="0" w:noHBand="0" w:noVBand="1"/>
      </w:tblPr>
      <w:tblGrid>
        <w:gridCol w:w="1382"/>
        <w:gridCol w:w="921"/>
        <w:gridCol w:w="921"/>
        <w:gridCol w:w="921"/>
        <w:gridCol w:w="921"/>
        <w:gridCol w:w="921"/>
        <w:gridCol w:w="921"/>
      </w:tblGrid>
      <w:tr w:rsidR="00EF342D" w:rsidRPr="00465D4A" w14:paraId="1E7446F1" w14:textId="77777777" w:rsidTr="00EF342D">
        <w:trPr>
          <w:jc w:val="center"/>
        </w:trPr>
        <w:tc>
          <w:tcPr>
            <w:tcW w:w="1382" w:type="dxa"/>
            <w:vMerge w:val="restart"/>
            <w:vAlign w:val="center"/>
          </w:tcPr>
          <w:p w14:paraId="78B1BA10" w14:textId="1A2DCEED"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Страна</w:t>
            </w:r>
          </w:p>
        </w:tc>
        <w:tc>
          <w:tcPr>
            <w:tcW w:w="5526" w:type="dxa"/>
            <w:gridSpan w:val="6"/>
            <w:vAlign w:val="center"/>
          </w:tcPr>
          <w:p w14:paraId="26261805" w14:textId="77E78106"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Экспорт СПГ, млрд м</w:t>
            </w:r>
            <w:r w:rsidRPr="00465D4A">
              <w:rPr>
                <w:rFonts w:ascii="Arial Narrow" w:hAnsi="Arial Narrow"/>
                <w:b/>
                <w:sz w:val="18"/>
                <w:szCs w:val="18"/>
                <w:vertAlign w:val="superscript"/>
              </w:rPr>
              <w:t>3</w:t>
            </w:r>
          </w:p>
        </w:tc>
      </w:tr>
      <w:tr w:rsidR="00EF342D" w:rsidRPr="00465D4A" w14:paraId="20F41552" w14:textId="77777777" w:rsidTr="00EF342D">
        <w:trPr>
          <w:jc w:val="center"/>
        </w:trPr>
        <w:tc>
          <w:tcPr>
            <w:tcW w:w="1382" w:type="dxa"/>
            <w:vMerge/>
            <w:vAlign w:val="center"/>
          </w:tcPr>
          <w:p w14:paraId="212F27B6" w14:textId="39D0CBF8" w:rsidR="00EF342D" w:rsidRPr="00465D4A" w:rsidRDefault="00EF342D" w:rsidP="00274471">
            <w:pPr>
              <w:jc w:val="center"/>
              <w:rPr>
                <w:rFonts w:ascii="Arial Narrow" w:hAnsi="Arial Narrow"/>
                <w:b/>
                <w:sz w:val="18"/>
                <w:szCs w:val="18"/>
              </w:rPr>
            </w:pPr>
          </w:p>
        </w:tc>
        <w:tc>
          <w:tcPr>
            <w:tcW w:w="921" w:type="dxa"/>
            <w:vAlign w:val="center"/>
          </w:tcPr>
          <w:p w14:paraId="291340D8" w14:textId="7C7898B6"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2013 г.</w:t>
            </w:r>
          </w:p>
        </w:tc>
        <w:tc>
          <w:tcPr>
            <w:tcW w:w="921" w:type="dxa"/>
            <w:vAlign w:val="center"/>
          </w:tcPr>
          <w:p w14:paraId="62AB5C22" w14:textId="6452CEFA"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2015 г.</w:t>
            </w:r>
          </w:p>
        </w:tc>
        <w:tc>
          <w:tcPr>
            <w:tcW w:w="921" w:type="dxa"/>
            <w:vAlign w:val="center"/>
          </w:tcPr>
          <w:p w14:paraId="62FA70FF" w14:textId="473C58C2"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2017 г.</w:t>
            </w:r>
          </w:p>
        </w:tc>
        <w:tc>
          <w:tcPr>
            <w:tcW w:w="921" w:type="dxa"/>
            <w:vAlign w:val="center"/>
          </w:tcPr>
          <w:p w14:paraId="3CCDCF03" w14:textId="5EA5156E"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2019 г.</w:t>
            </w:r>
          </w:p>
        </w:tc>
        <w:tc>
          <w:tcPr>
            <w:tcW w:w="921" w:type="dxa"/>
            <w:vAlign w:val="center"/>
          </w:tcPr>
          <w:p w14:paraId="3E8B80E7" w14:textId="49BAEF27"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2021 г.</w:t>
            </w:r>
          </w:p>
        </w:tc>
        <w:tc>
          <w:tcPr>
            <w:tcW w:w="921" w:type="dxa"/>
            <w:vAlign w:val="center"/>
          </w:tcPr>
          <w:p w14:paraId="08DCFD75" w14:textId="26F7C367"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2023 г.</w:t>
            </w:r>
          </w:p>
        </w:tc>
      </w:tr>
      <w:tr w:rsidR="004C51D8" w:rsidRPr="00465D4A" w14:paraId="6665BDA1" w14:textId="77777777" w:rsidTr="00EF342D">
        <w:trPr>
          <w:jc w:val="center"/>
        </w:trPr>
        <w:tc>
          <w:tcPr>
            <w:tcW w:w="1382" w:type="dxa"/>
          </w:tcPr>
          <w:p w14:paraId="4EE2BDE2" w14:textId="77777777" w:rsidR="00A87302" w:rsidRPr="00465D4A" w:rsidRDefault="00A87302" w:rsidP="00274471">
            <w:pPr>
              <w:rPr>
                <w:rFonts w:ascii="Arial Narrow" w:hAnsi="Arial Narrow"/>
                <w:sz w:val="18"/>
                <w:szCs w:val="18"/>
              </w:rPr>
            </w:pPr>
            <w:r w:rsidRPr="00465D4A">
              <w:rPr>
                <w:rFonts w:ascii="Arial Narrow" w:hAnsi="Arial Narrow"/>
                <w:sz w:val="18"/>
                <w:szCs w:val="18"/>
              </w:rPr>
              <w:t>США</w:t>
            </w:r>
          </w:p>
        </w:tc>
        <w:tc>
          <w:tcPr>
            <w:tcW w:w="921" w:type="dxa"/>
          </w:tcPr>
          <w:p w14:paraId="6B9B71CC"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0,2</w:t>
            </w:r>
          </w:p>
        </w:tc>
        <w:tc>
          <w:tcPr>
            <w:tcW w:w="921" w:type="dxa"/>
          </w:tcPr>
          <w:p w14:paraId="45699220"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0,7</w:t>
            </w:r>
          </w:p>
        </w:tc>
        <w:tc>
          <w:tcPr>
            <w:tcW w:w="921" w:type="dxa"/>
          </w:tcPr>
          <w:p w14:paraId="7E17A891"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17,1</w:t>
            </w:r>
          </w:p>
        </w:tc>
        <w:tc>
          <w:tcPr>
            <w:tcW w:w="921" w:type="dxa"/>
          </w:tcPr>
          <w:p w14:paraId="6CAAC5CC"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47,4</w:t>
            </w:r>
          </w:p>
        </w:tc>
        <w:tc>
          <w:tcPr>
            <w:tcW w:w="921" w:type="dxa"/>
          </w:tcPr>
          <w:p w14:paraId="6E731E84"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94,5</w:t>
            </w:r>
          </w:p>
        </w:tc>
        <w:tc>
          <w:tcPr>
            <w:tcW w:w="921" w:type="dxa"/>
          </w:tcPr>
          <w:p w14:paraId="51668E16"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114,4</w:t>
            </w:r>
          </w:p>
        </w:tc>
      </w:tr>
      <w:tr w:rsidR="004C51D8" w:rsidRPr="00465D4A" w14:paraId="0E9078BC" w14:textId="77777777" w:rsidTr="00EF342D">
        <w:trPr>
          <w:jc w:val="center"/>
        </w:trPr>
        <w:tc>
          <w:tcPr>
            <w:tcW w:w="1382" w:type="dxa"/>
          </w:tcPr>
          <w:p w14:paraId="6828A8F2" w14:textId="77777777" w:rsidR="00A87302" w:rsidRPr="00465D4A" w:rsidRDefault="00A87302" w:rsidP="00274471">
            <w:pPr>
              <w:rPr>
                <w:rFonts w:ascii="Arial Narrow" w:hAnsi="Arial Narrow"/>
                <w:sz w:val="18"/>
                <w:szCs w:val="18"/>
              </w:rPr>
            </w:pPr>
            <w:r w:rsidRPr="00465D4A">
              <w:rPr>
                <w:rFonts w:ascii="Arial Narrow" w:hAnsi="Arial Narrow"/>
                <w:sz w:val="18"/>
                <w:szCs w:val="18"/>
              </w:rPr>
              <w:t>Россия</w:t>
            </w:r>
          </w:p>
        </w:tc>
        <w:tc>
          <w:tcPr>
            <w:tcW w:w="921" w:type="dxa"/>
          </w:tcPr>
          <w:p w14:paraId="7AE6357C"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14,5</w:t>
            </w:r>
          </w:p>
        </w:tc>
        <w:tc>
          <w:tcPr>
            <w:tcW w:w="921" w:type="dxa"/>
          </w:tcPr>
          <w:p w14:paraId="6C9ED3A0"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14,6</w:t>
            </w:r>
          </w:p>
        </w:tc>
        <w:tc>
          <w:tcPr>
            <w:tcW w:w="921" w:type="dxa"/>
          </w:tcPr>
          <w:p w14:paraId="24298B73"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15,4</w:t>
            </w:r>
          </w:p>
        </w:tc>
        <w:tc>
          <w:tcPr>
            <w:tcW w:w="921" w:type="dxa"/>
          </w:tcPr>
          <w:p w14:paraId="68D78B06"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39,1</w:t>
            </w:r>
          </w:p>
        </w:tc>
        <w:tc>
          <w:tcPr>
            <w:tcW w:w="921" w:type="dxa"/>
          </w:tcPr>
          <w:p w14:paraId="2FFD53A0"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39,5</w:t>
            </w:r>
          </w:p>
        </w:tc>
        <w:tc>
          <w:tcPr>
            <w:tcW w:w="921" w:type="dxa"/>
          </w:tcPr>
          <w:p w14:paraId="247DF0ED"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42,7</w:t>
            </w:r>
          </w:p>
        </w:tc>
      </w:tr>
      <w:tr w:rsidR="004C51D8" w:rsidRPr="00465D4A" w14:paraId="08747FA8" w14:textId="77777777" w:rsidTr="00EF342D">
        <w:trPr>
          <w:jc w:val="center"/>
        </w:trPr>
        <w:tc>
          <w:tcPr>
            <w:tcW w:w="1382" w:type="dxa"/>
          </w:tcPr>
          <w:p w14:paraId="57748675" w14:textId="77777777" w:rsidR="00A87302" w:rsidRPr="00465D4A" w:rsidRDefault="00A87302" w:rsidP="00274471">
            <w:pPr>
              <w:rPr>
                <w:rFonts w:ascii="Arial Narrow" w:hAnsi="Arial Narrow"/>
                <w:sz w:val="18"/>
                <w:szCs w:val="18"/>
              </w:rPr>
            </w:pPr>
            <w:r w:rsidRPr="00465D4A">
              <w:rPr>
                <w:rFonts w:ascii="Arial Narrow" w:hAnsi="Arial Narrow"/>
                <w:sz w:val="18"/>
                <w:szCs w:val="18"/>
              </w:rPr>
              <w:t>Катар</w:t>
            </w:r>
          </w:p>
        </w:tc>
        <w:tc>
          <w:tcPr>
            <w:tcW w:w="921" w:type="dxa"/>
          </w:tcPr>
          <w:p w14:paraId="2C571F41"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105,8</w:t>
            </w:r>
          </w:p>
        </w:tc>
        <w:tc>
          <w:tcPr>
            <w:tcW w:w="921" w:type="dxa"/>
          </w:tcPr>
          <w:p w14:paraId="2556D7E8"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105,6</w:t>
            </w:r>
          </w:p>
        </w:tc>
        <w:tc>
          <w:tcPr>
            <w:tcW w:w="921" w:type="dxa"/>
          </w:tcPr>
          <w:p w14:paraId="0FA5AA36"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103,6</w:t>
            </w:r>
          </w:p>
        </w:tc>
        <w:tc>
          <w:tcPr>
            <w:tcW w:w="921" w:type="dxa"/>
          </w:tcPr>
          <w:p w14:paraId="617FA5AB"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105,8</w:t>
            </w:r>
          </w:p>
        </w:tc>
        <w:tc>
          <w:tcPr>
            <w:tcW w:w="921" w:type="dxa"/>
          </w:tcPr>
          <w:p w14:paraId="790378F8"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106,8</w:t>
            </w:r>
          </w:p>
        </w:tc>
        <w:tc>
          <w:tcPr>
            <w:tcW w:w="921" w:type="dxa"/>
          </w:tcPr>
          <w:p w14:paraId="1544B8DC"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108,4</w:t>
            </w:r>
          </w:p>
        </w:tc>
      </w:tr>
      <w:tr w:rsidR="004C51D8" w:rsidRPr="00465D4A" w14:paraId="26D40029" w14:textId="77777777" w:rsidTr="00EF342D">
        <w:trPr>
          <w:jc w:val="center"/>
        </w:trPr>
        <w:tc>
          <w:tcPr>
            <w:tcW w:w="1382" w:type="dxa"/>
          </w:tcPr>
          <w:p w14:paraId="7851F831" w14:textId="77777777" w:rsidR="00A87302" w:rsidRPr="00465D4A" w:rsidRDefault="00A87302" w:rsidP="00274471">
            <w:pPr>
              <w:rPr>
                <w:rFonts w:ascii="Arial Narrow" w:hAnsi="Arial Narrow"/>
                <w:sz w:val="18"/>
                <w:szCs w:val="18"/>
              </w:rPr>
            </w:pPr>
            <w:r w:rsidRPr="00465D4A">
              <w:rPr>
                <w:rFonts w:ascii="Arial Narrow" w:hAnsi="Arial Narrow"/>
                <w:sz w:val="18"/>
                <w:szCs w:val="18"/>
              </w:rPr>
              <w:t>Нигерия</w:t>
            </w:r>
          </w:p>
        </w:tc>
        <w:tc>
          <w:tcPr>
            <w:tcW w:w="921" w:type="dxa"/>
          </w:tcPr>
          <w:p w14:paraId="7BAB576C"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22,5</w:t>
            </w:r>
          </w:p>
        </w:tc>
        <w:tc>
          <w:tcPr>
            <w:tcW w:w="921" w:type="dxa"/>
          </w:tcPr>
          <w:p w14:paraId="7745D287"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26,9</w:t>
            </w:r>
          </w:p>
        </w:tc>
        <w:tc>
          <w:tcPr>
            <w:tcW w:w="921" w:type="dxa"/>
          </w:tcPr>
          <w:p w14:paraId="4CAA6E77"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28,3</w:t>
            </w:r>
          </w:p>
        </w:tc>
        <w:tc>
          <w:tcPr>
            <w:tcW w:w="921" w:type="dxa"/>
          </w:tcPr>
          <w:p w14:paraId="415CBAF3"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28,8</w:t>
            </w:r>
          </w:p>
        </w:tc>
        <w:tc>
          <w:tcPr>
            <w:tcW w:w="921" w:type="dxa"/>
          </w:tcPr>
          <w:p w14:paraId="1D7CCF73"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23,4</w:t>
            </w:r>
          </w:p>
        </w:tc>
        <w:tc>
          <w:tcPr>
            <w:tcW w:w="921" w:type="dxa"/>
          </w:tcPr>
          <w:p w14:paraId="582F3A14"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17,5</w:t>
            </w:r>
          </w:p>
        </w:tc>
      </w:tr>
      <w:tr w:rsidR="004C51D8" w:rsidRPr="00465D4A" w14:paraId="670BA598" w14:textId="77777777" w:rsidTr="00EF342D">
        <w:trPr>
          <w:jc w:val="center"/>
        </w:trPr>
        <w:tc>
          <w:tcPr>
            <w:tcW w:w="1382" w:type="dxa"/>
          </w:tcPr>
          <w:p w14:paraId="2E16F824" w14:textId="77777777" w:rsidR="00A87302" w:rsidRPr="00465D4A" w:rsidRDefault="00A87302" w:rsidP="00274471">
            <w:pPr>
              <w:rPr>
                <w:rFonts w:ascii="Arial Narrow" w:hAnsi="Arial Narrow"/>
                <w:sz w:val="18"/>
                <w:szCs w:val="18"/>
              </w:rPr>
            </w:pPr>
            <w:r w:rsidRPr="00465D4A">
              <w:rPr>
                <w:rFonts w:ascii="Arial Narrow" w:hAnsi="Arial Narrow"/>
                <w:sz w:val="18"/>
                <w:szCs w:val="18"/>
              </w:rPr>
              <w:t>Индонезия</w:t>
            </w:r>
          </w:p>
        </w:tc>
        <w:tc>
          <w:tcPr>
            <w:tcW w:w="921" w:type="dxa"/>
          </w:tcPr>
          <w:p w14:paraId="423A4F59"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23,1</w:t>
            </w:r>
          </w:p>
        </w:tc>
        <w:tc>
          <w:tcPr>
            <w:tcW w:w="921" w:type="dxa"/>
          </w:tcPr>
          <w:p w14:paraId="5202F41B"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21,6</w:t>
            </w:r>
          </w:p>
        </w:tc>
        <w:tc>
          <w:tcPr>
            <w:tcW w:w="921" w:type="dxa"/>
          </w:tcPr>
          <w:p w14:paraId="565B836D"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21,7</w:t>
            </w:r>
          </w:p>
        </w:tc>
        <w:tc>
          <w:tcPr>
            <w:tcW w:w="921" w:type="dxa"/>
          </w:tcPr>
          <w:p w14:paraId="0FCDE1B7"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16,5</w:t>
            </w:r>
          </w:p>
        </w:tc>
        <w:tc>
          <w:tcPr>
            <w:tcW w:w="921" w:type="dxa"/>
          </w:tcPr>
          <w:p w14:paraId="6858D948"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14,6</w:t>
            </w:r>
          </w:p>
        </w:tc>
        <w:tc>
          <w:tcPr>
            <w:tcW w:w="921" w:type="dxa"/>
          </w:tcPr>
          <w:p w14:paraId="33949B04"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16,1</w:t>
            </w:r>
          </w:p>
        </w:tc>
      </w:tr>
      <w:tr w:rsidR="004C51D8" w:rsidRPr="00465D4A" w14:paraId="56767106" w14:textId="77777777" w:rsidTr="00EF342D">
        <w:trPr>
          <w:jc w:val="center"/>
        </w:trPr>
        <w:tc>
          <w:tcPr>
            <w:tcW w:w="1382" w:type="dxa"/>
          </w:tcPr>
          <w:p w14:paraId="44DC9A73" w14:textId="77777777" w:rsidR="00A87302" w:rsidRPr="00465D4A" w:rsidRDefault="00A87302" w:rsidP="00274471">
            <w:pPr>
              <w:rPr>
                <w:rFonts w:ascii="Arial Narrow" w:hAnsi="Arial Narrow"/>
                <w:sz w:val="18"/>
                <w:szCs w:val="18"/>
              </w:rPr>
            </w:pPr>
            <w:r w:rsidRPr="00465D4A">
              <w:rPr>
                <w:rFonts w:ascii="Arial Narrow" w:hAnsi="Arial Narrow"/>
                <w:sz w:val="18"/>
                <w:szCs w:val="18"/>
              </w:rPr>
              <w:t>Австралия</w:t>
            </w:r>
          </w:p>
        </w:tc>
        <w:tc>
          <w:tcPr>
            <w:tcW w:w="921" w:type="dxa"/>
          </w:tcPr>
          <w:p w14:paraId="5E1E0CA3"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30,5</w:t>
            </w:r>
          </w:p>
        </w:tc>
        <w:tc>
          <w:tcPr>
            <w:tcW w:w="921" w:type="dxa"/>
          </w:tcPr>
          <w:p w14:paraId="41D7A168"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39,9</w:t>
            </w:r>
          </w:p>
        </w:tc>
        <w:tc>
          <w:tcPr>
            <w:tcW w:w="921" w:type="dxa"/>
          </w:tcPr>
          <w:p w14:paraId="0857E49B"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76,6</w:t>
            </w:r>
          </w:p>
        </w:tc>
        <w:tc>
          <w:tcPr>
            <w:tcW w:w="921" w:type="dxa"/>
          </w:tcPr>
          <w:p w14:paraId="2EE9CF46"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104,7</w:t>
            </w:r>
          </w:p>
        </w:tc>
        <w:tc>
          <w:tcPr>
            <w:tcW w:w="921" w:type="dxa"/>
          </w:tcPr>
          <w:p w14:paraId="5AC17669"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108,5</w:t>
            </w:r>
          </w:p>
        </w:tc>
        <w:tc>
          <w:tcPr>
            <w:tcW w:w="921" w:type="dxa"/>
          </w:tcPr>
          <w:p w14:paraId="4AE88D02"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107,4</w:t>
            </w:r>
          </w:p>
        </w:tc>
      </w:tr>
    </w:tbl>
    <w:p w14:paraId="6946138D" w14:textId="77777777" w:rsidR="004C51D8" w:rsidRPr="00465D4A" w:rsidRDefault="004C51D8" w:rsidP="00274471">
      <w:pPr>
        <w:ind w:firstLine="284"/>
        <w:jc w:val="both"/>
        <w:rPr>
          <w:rFonts w:ascii="Arial Narrow" w:eastAsia="TimesNewRomanPSMT-Identity-H" w:hAnsi="Arial Narrow"/>
          <w:sz w:val="4"/>
          <w:szCs w:val="4"/>
        </w:rPr>
      </w:pPr>
    </w:p>
    <w:p w14:paraId="5D6374A3" w14:textId="77777777" w:rsidR="00EF342D" w:rsidRPr="00465D4A" w:rsidRDefault="00EF342D" w:rsidP="00274471">
      <w:pPr>
        <w:ind w:firstLine="284"/>
        <w:jc w:val="both"/>
        <w:rPr>
          <w:rFonts w:ascii="Arial Narrow" w:eastAsia="TimesNewRomanPSMT-Identity-H" w:hAnsi="Arial Narrow"/>
          <w:sz w:val="6"/>
          <w:szCs w:val="6"/>
        </w:rPr>
      </w:pPr>
    </w:p>
    <w:p w14:paraId="4B7E8068" w14:textId="77777777" w:rsidR="00EF342D" w:rsidRPr="00465D4A" w:rsidRDefault="00EF342D" w:rsidP="00274471">
      <w:pPr>
        <w:ind w:firstLine="284"/>
        <w:jc w:val="both"/>
        <w:rPr>
          <w:rFonts w:ascii="Arial Narrow" w:hAnsi="Arial Narrow"/>
          <w:sz w:val="18"/>
          <w:szCs w:val="18"/>
        </w:rPr>
      </w:pPr>
      <w:r w:rsidRPr="00465D4A">
        <w:rPr>
          <w:rFonts w:ascii="Arial Narrow" w:hAnsi="Arial Narrow"/>
          <w:sz w:val="18"/>
          <w:szCs w:val="18"/>
        </w:rPr>
        <w:t xml:space="preserve">* По данным официального сайта </w:t>
      </w:r>
      <w:r w:rsidRPr="00465D4A">
        <w:rPr>
          <w:rFonts w:ascii="Arial Narrow" w:hAnsi="Arial Narrow"/>
          <w:sz w:val="18"/>
          <w:szCs w:val="18"/>
          <w:lang w:val="en-US"/>
        </w:rPr>
        <w:t>Energy</w:t>
      </w:r>
      <w:r w:rsidRPr="00465D4A">
        <w:rPr>
          <w:rFonts w:ascii="Arial Narrow" w:hAnsi="Arial Narrow"/>
          <w:sz w:val="18"/>
          <w:szCs w:val="18"/>
        </w:rPr>
        <w:t xml:space="preserve"> </w:t>
      </w:r>
      <w:r w:rsidRPr="00465D4A">
        <w:rPr>
          <w:rFonts w:ascii="Arial Narrow" w:hAnsi="Arial Narrow"/>
          <w:sz w:val="18"/>
          <w:szCs w:val="18"/>
          <w:lang w:val="en-US"/>
        </w:rPr>
        <w:t>institute</w:t>
      </w:r>
      <w:r w:rsidRPr="00465D4A">
        <w:rPr>
          <w:rFonts w:ascii="Arial Narrow" w:hAnsi="Arial Narrow"/>
          <w:sz w:val="18"/>
          <w:szCs w:val="18"/>
        </w:rPr>
        <w:t xml:space="preserve">. </w:t>
      </w:r>
      <w:r w:rsidRPr="00465D4A">
        <w:rPr>
          <w:rFonts w:ascii="Arial Narrow" w:hAnsi="Arial Narrow"/>
          <w:sz w:val="18"/>
          <w:szCs w:val="18"/>
          <w:lang w:val="en-US"/>
        </w:rPr>
        <w:t>URL</w:t>
      </w:r>
      <w:r w:rsidRPr="00465D4A">
        <w:rPr>
          <w:rFonts w:ascii="Arial Narrow" w:hAnsi="Arial Narrow"/>
          <w:sz w:val="18"/>
          <w:szCs w:val="18"/>
        </w:rPr>
        <w:t xml:space="preserve">: </w:t>
      </w:r>
      <w:r w:rsidRPr="00465D4A">
        <w:rPr>
          <w:rStyle w:val="a9"/>
          <w:rFonts w:ascii="Arial Narrow" w:hAnsi="Arial Narrow"/>
          <w:color w:val="auto"/>
          <w:sz w:val="18"/>
          <w:szCs w:val="18"/>
          <w:u w:val="none"/>
          <w:lang w:val="en-US"/>
        </w:rPr>
        <w:t>https</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www</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energyinst</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org</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statistical</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review</w:t>
      </w:r>
      <w:r w:rsidRPr="00465D4A">
        <w:rPr>
          <w:rStyle w:val="a9"/>
          <w:rFonts w:ascii="Arial Narrow" w:hAnsi="Arial Narrow"/>
          <w:color w:val="auto"/>
          <w:sz w:val="18"/>
          <w:szCs w:val="18"/>
          <w:u w:val="none"/>
        </w:rPr>
        <w:t xml:space="preserve"> (д</w:t>
      </w:r>
      <w:r w:rsidRPr="00465D4A">
        <w:rPr>
          <w:rFonts w:ascii="Arial Narrow" w:eastAsia="TimesNewRomanPSMT-Identity-H" w:hAnsi="Arial Narrow"/>
          <w:sz w:val="18"/>
          <w:szCs w:val="18"/>
        </w:rPr>
        <w:t>ата обращения: 22.09.2024).</w:t>
      </w:r>
    </w:p>
    <w:p w14:paraId="4F1104E6" w14:textId="77777777" w:rsidR="00EF342D" w:rsidRPr="00465D4A" w:rsidRDefault="00EF342D" w:rsidP="00274471">
      <w:pPr>
        <w:ind w:firstLine="284"/>
        <w:jc w:val="both"/>
        <w:rPr>
          <w:rFonts w:ascii="Arial Narrow" w:hAnsi="Arial Narrow"/>
          <w:sz w:val="20"/>
          <w:szCs w:val="20"/>
        </w:rPr>
      </w:pPr>
    </w:p>
    <w:p w14:paraId="1D990340" w14:textId="3853D424" w:rsidR="00A87302" w:rsidRPr="00465D4A" w:rsidRDefault="00A87302" w:rsidP="00274471">
      <w:pPr>
        <w:ind w:firstLine="284"/>
        <w:jc w:val="both"/>
        <w:rPr>
          <w:rFonts w:ascii="Arial Narrow" w:hAnsi="Arial Narrow"/>
          <w:sz w:val="20"/>
          <w:szCs w:val="20"/>
        </w:rPr>
      </w:pPr>
      <w:r w:rsidRPr="00465D4A">
        <w:rPr>
          <w:rFonts w:ascii="Arial Narrow" w:hAnsi="Arial Narrow"/>
          <w:sz w:val="20"/>
          <w:szCs w:val="20"/>
        </w:rPr>
        <w:t>По данным табл</w:t>
      </w:r>
      <w:r w:rsidR="00AF3E97" w:rsidRPr="00465D4A">
        <w:rPr>
          <w:rFonts w:ascii="Arial Narrow" w:hAnsi="Arial Narrow"/>
          <w:sz w:val="20"/>
          <w:szCs w:val="20"/>
        </w:rPr>
        <w:t>. 2</w:t>
      </w:r>
      <w:r w:rsidRPr="00465D4A">
        <w:rPr>
          <w:rFonts w:ascii="Arial Narrow" w:hAnsi="Arial Narrow"/>
          <w:sz w:val="20"/>
          <w:szCs w:val="20"/>
        </w:rPr>
        <w:t xml:space="preserve"> можно сделать вывод, что у большинства стран экспорт имеет положительную динамику. Так, в США в сравнении с 2013 годом он вырос на 114,2 млрд кубических метров</w:t>
      </w:r>
      <w:r w:rsidR="00AF3E97" w:rsidRPr="00465D4A">
        <w:rPr>
          <w:rFonts w:ascii="Arial Narrow" w:hAnsi="Arial Narrow"/>
          <w:sz w:val="20"/>
          <w:szCs w:val="20"/>
        </w:rPr>
        <w:t>; у</w:t>
      </w:r>
      <w:r w:rsidRPr="00465D4A">
        <w:rPr>
          <w:rFonts w:ascii="Arial Narrow" w:hAnsi="Arial Narrow"/>
          <w:sz w:val="20"/>
          <w:szCs w:val="20"/>
        </w:rPr>
        <w:t xml:space="preserve"> Катара также высокие показатели, однако за последние 10 лет</w:t>
      </w:r>
      <w:r w:rsidR="00AF3E97" w:rsidRPr="00465D4A">
        <w:rPr>
          <w:rFonts w:ascii="Arial Narrow" w:hAnsi="Arial Narrow"/>
          <w:sz w:val="20"/>
          <w:szCs w:val="20"/>
        </w:rPr>
        <w:t xml:space="preserve"> экспорт</w:t>
      </w:r>
      <w:r w:rsidRPr="00465D4A">
        <w:rPr>
          <w:rFonts w:ascii="Arial Narrow" w:hAnsi="Arial Narrow"/>
          <w:sz w:val="20"/>
          <w:szCs w:val="20"/>
        </w:rPr>
        <w:t xml:space="preserve"> вырос всего на 2,6 млрд кубических метров. Некоторые страны показали отрицательную динамику, например, Нигерия и Индонезия</w:t>
      </w:r>
      <w:r w:rsidR="00AF3E97" w:rsidRPr="00465D4A">
        <w:rPr>
          <w:rFonts w:ascii="Arial Narrow" w:hAnsi="Arial Narrow"/>
          <w:sz w:val="20"/>
          <w:szCs w:val="20"/>
          <w:vertAlign w:val="superscript"/>
        </w:rPr>
        <w:t>4</w:t>
      </w:r>
      <w:r w:rsidRPr="00465D4A">
        <w:rPr>
          <w:rFonts w:ascii="Arial Narrow" w:hAnsi="Arial Narrow"/>
          <w:sz w:val="20"/>
          <w:szCs w:val="20"/>
        </w:rPr>
        <w:t xml:space="preserve">. </w:t>
      </w:r>
    </w:p>
    <w:p w14:paraId="71F18E81" w14:textId="77777777" w:rsidR="00CA4800" w:rsidRPr="00465D4A" w:rsidRDefault="00A87302" w:rsidP="00274471">
      <w:pPr>
        <w:ind w:firstLine="284"/>
        <w:jc w:val="both"/>
        <w:rPr>
          <w:rFonts w:ascii="Arial Narrow" w:hAnsi="Arial Narrow"/>
          <w:sz w:val="20"/>
          <w:szCs w:val="20"/>
        </w:rPr>
      </w:pPr>
      <w:r w:rsidRPr="00465D4A">
        <w:rPr>
          <w:rFonts w:ascii="Arial Narrow" w:hAnsi="Arial Narrow"/>
          <w:sz w:val="20"/>
          <w:szCs w:val="20"/>
        </w:rPr>
        <w:t>Таким образом, можно отметить, что конъюнктура рынка СПГ показывает стабильное развитие инфраструктуры, а также рынка в целом</w:t>
      </w:r>
      <w:r w:rsidR="00AF3E97" w:rsidRPr="00465D4A">
        <w:rPr>
          <w:rFonts w:ascii="Arial Narrow" w:hAnsi="Arial Narrow"/>
          <w:sz w:val="20"/>
          <w:szCs w:val="20"/>
          <w:vertAlign w:val="superscript"/>
        </w:rPr>
        <w:t>5</w:t>
      </w:r>
      <w:r w:rsidRPr="00465D4A">
        <w:rPr>
          <w:rFonts w:ascii="Arial Narrow" w:hAnsi="Arial Narrow"/>
          <w:sz w:val="20"/>
          <w:szCs w:val="20"/>
        </w:rPr>
        <w:t xml:space="preserve">. </w:t>
      </w:r>
    </w:p>
    <w:p w14:paraId="326FB00E" w14:textId="2F6FE003" w:rsidR="00A87302" w:rsidRPr="00465D4A" w:rsidRDefault="00A87302" w:rsidP="00274471">
      <w:pPr>
        <w:ind w:firstLine="284"/>
        <w:jc w:val="both"/>
        <w:rPr>
          <w:rFonts w:ascii="Arial Narrow" w:hAnsi="Arial Narrow"/>
          <w:sz w:val="20"/>
          <w:szCs w:val="20"/>
        </w:rPr>
      </w:pPr>
      <w:r w:rsidRPr="00465D4A">
        <w:rPr>
          <w:rFonts w:ascii="Arial Narrow" w:hAnsi="Arial Narrow"/>
          <w:sz w:val="20"/>
          <w:szCs w:val="20"/>
        </w:rPr>
        <w:t xml:space="preserve">На современном этапе развития мирового рынка СПГ используются развитые технологии сжижения, что положительно сказывается на потреблении этого источника энергии. По прогнозам, наибольший рост спроса на газ будет наблюдаться в Азии, также ожидается, что спрос на газ в Европе будет снижаться до 2050 года. </w:t>
      </w:r>
    </w:p>
    <w:p w14:paraId="721D3FBF" w14:textId="77777777" w:rsidR="009F1C2B" w:rsidRPr="009F1C2B" w:rsidRDefault="009F1C2B" w:rsidP="009F1C2B">
      <w:pPr>
        <w:tabs>
          <w:tab w:val="left" w:pos="1985"/>
          <w:tab w:val="left" w:pos="2268"/>
        </w:tabs>
        <w:jc w:val="both"/>
        <w:rPr>
          <w:rFonts w:ascii="Arial Narrow" w:hAnsi="Arial Narrow"/>
          <w:bCs/>
          <w:iCs/>
          <w:sz w:val="20"/>
          <w:szCs w:val="20"/>
          <w:lang w:val="en-US"/>
        </w:rPr>
      </w:pPr>
      <w:r w:rsidRPr="009F1C2B">
        <w:rPr>
          <w:rFonts w:ascii="Arial Narrow" w:hAnsi="Arial Narrow"/>
          <w:bCs/>
          <w:iCs/>
          <w:sz w:val="20"/>
          <w:szCs w:val="20"/>
          <w:lang w:val="en-US"/>
        </w:rPr>
        <w:t>______________________</w:t>
      </w:r>
    </w:p>
    <w:p w14:paraId="24157483" w14:textId="54BA5B38" w:rsidR="00A87302" w:rsidRPr="00465D4A" w:rsidRDefault="00A87302" w:rsidP="00274471">
      <w:pPr>
        <w:ind w:firstLine="284"/>
        <w:jc w:val="both"/>
        <w:rPr>
          <w:rFonts w:ascii="Arial Narrow" w:eastAsia="TimesNewRomanPSMT-Identity-H" w:hAnsi="Arial Narrow"/>
          <w:sz w:val="18"/>
          <w:szCs w:val="18"/>
        </w:rPr>
      </w:pPr>
      <w:r w:rsidRPr="00465D4A">
        <w:rPr>
          <w:rFonts w:ascii="Arial Narrow" w:eastAsia="TimesNewRomanPSMT-Identity-H" w:hAnsi="Arial Narrow"/>
          <w:sz w:val="18"/>
          <w:szCs w:val="18"/>
          <w:vertAlign w:val="superscript"/>
          <w:lang w:val="en-US"/>
        </w:rPr>
        <w:t>1</w:t>
      </w:r>
      <w:r w:rsidR="00274471" w:rsidRPr="00465D4A">
        <w:rPr>
          <w:rFonts w:ascii="Arial Narrow" w:eastAsia="TimesNewRomanPSMT-Identity-H" w:hAnsi="Arial Narrow"/>
          <w:sz w:val="18"/>
          <w:szCs w:val="18"/>
          <w:lang w:val="en-US"/>
        </w:rPr>
        <w:t xml:space="preserve"> </w:t>
      </w:r>
      <w:r w:rsidR="00EF342D" w:rsidRPr="00465D4A">
        <w:rPr>
          <w:rStyle w:val="a9"/>
          <w:rFonts w:ascii="Arial Narrow" w:eastAsia="TimesNewRomanPSMT-Identity-H" w:hAnsi="Arial Narrow"/>
          <w:color w:val="auto"/>
          <w:sz w:val="18"/>
          <w:szCs w:val="18"/>
          <w:u w:val="none"/>
          <w:lang w:val="en-US"/>
        </w:rPr>
        <w:t>BNEF’s 2023 LNG Outlook and ASEAN’s Energy Sources.</w:t>
      </w:r>
      <w:r w:rsidR="00EF342D" w:rsidRPr="00465D4A">
        <w:rPr>
          <w:rFonts w:ascii="Arial Narrow" w:hAnsi="Arial Narrow"/>
          <w:sz w:val="18"/>
          <w:szCs w:val="18"/>
          <w:lang w:val="en-US"/>
        </w:rPr>
        <w:t xml:space="preserve"> </w:t>
      </w:r>
      <w:r w:rsidR="0041671C" w:rsidRPr="00465D4A">
        <w:rPr>
          <w:rFonts w:ascii="Arial Narrow" w:hAnsi="Arial Narrow"/>
          <w:sz w:val="18"/>
          <w:szCs w:val="18"/>
          <w:lang w:val="en-US"/>
        </w:rPr>
        <w:t>URL</w:t>
      </w:r>
      <w:r w:rsidRPr="00465D4A">
        <w:rPr>
          <w:rFonts w:ascii="Arial Narrow" w:hAnsi="Arial Narrow"/>
          <w:sz w:val="18"/>
          <w:szCs w:val="18"/>
        </w:rPr>
        <w:t xml:space="preserve">: </w:t>
      </w:r>
      <w:r w:rsidRPr="00465D4A">
        <w:rPr>
          <w:rStyle w:val="a9"/>
          <w:rFonts w:ascii="Arial Narrow" w:eastAsia="TimesNewRomanPSMT-Identity-H" w:hAnsi="Arial Narrow"/>
          <w:color w:val="auto"/>
          <w:sz w:val="18"/>
          <w:szCs w:val="18"/>
          <w:u w:val="none"/>
          <w:lang w:val="en-US"/>
        </w:rPr>
        <w:t>https</w:t>
      </w:r>
      <w:r w:rsidRPr="00465D4A">
        <w:rPr>
          <w:rStyle w:val="a9"/>
          <w:rFonts w:ascii="Arial Narrow" w:eastAsia="TimesNewRomanPSMT-Identity-H" w:hAnsi="Arial Narrow"/>
          <w:color w:val="auto"/>
          <w:sz w:val="18"/>
          <w:szCs w:val="18"/>
          <w:u w:val="none"/>
        </w:rPr>
        <w:t>://</w:t>
      </w:r>
      <w:r w:rsidRPr="00465D4A">
        <w:rPr>
          <w:rStyle w:val="a9"/>
          <w:rFonts w:ascii="Arial Narrow" w:eastAsia="TimesNewRomanPSMT-Identity-H" w:hAnsi="Arial Narrow"/>
          <w:color w:val="auto"/>
          <w:sz w:val="18"/>
          <w:szCs w:val="18"/>
          <w:u w:val="none"/>
          <w:lang w:val="en-US"/>
        </w:rPr>
        <w:t>www</w:t>
      </w:r>
      <w:r w:rsidRPr="00465D4A">
        <w:rPr>
          <w:rStyle w:val="a9"/>
          <w:rFonts w:ascii="Arial Narrow" w:eastAsia="TimesNewRomanPSMT-Identity-H" w:hAnsi="Arial Narrow"/>
          <w:color w:val="auto"/>
          <w:sz w:val="18"/>
          <w:szCs w:val="18"/>
          <w:u w:val="none"/>
        </w:rPr>
        <w:t>.</w:t>
      </w:r>
      <w:r w:rsidRPr="00465D4A">
        <w:rPr>
          <w:rStyle w:val="a9"/>
          <w:rFonts w:ascii="Arial Narrow" w:eastAsia="TimesNewRomanPSMT-Identity-H" w:hAnsi="Arial Narrow"/>
          <w:color w:val="auto"/>
          <w:sz w:val="18"/>
          <w:szCs w:val="18"/>
          <w:u w:val="none"/>
          <w:lang w:val="en-US"/>
        </w:rPr>
        <w:t>bloomberg</w:t>
      </w:r>
      <w:r w:rsidRPr="00465D4A">
        <w:rPr>
          <w:rStyle w:val="a9"/>
          <w:rFonts w:ascii="Arial Narrow" w:eastAsia="TimesNewRomanPSMT-Identity-H" w:hAnsi="Arial Narrow"/>
          <w:color w:val="auto"/>
          <w:sz w:val="18"/>
          <w:szCs w:val="18"/>
          <w:u w:val="none"/>
        </w:rPr>
        <w:t>.</w:t>
      </w:r>
      <w:r w:rsidRPr="00465D4A">
        <w:rPr>
          <w:rStyle w:val="a9"/>
          <w:rFonts w:ascii="Arial Narrow" w:eastAsia="TimesNewRomanPSMT-Identity-H" w:hAnsi="Arial Narrow"/>
          <w:color w:val="auto"/>
          <w:sz w:val="18"/>
          <w:szCs w:val="18"/>
          <w:u w:val="none"/>
          <w:lang w:val="en-US"/>
        </w:rPr>
        <w:t>com</w:t>
      </w:r>
      <w:r w:rsidRPr="00465D4A">
        <w:rPr>
          <w:rStyle w:val="a9"/>
          <w:rFonts w:ascii="Arial Narrow" w:eastAsia="TimesNewRomanPSMT-Identity-H" w:hAnsi="Arial Narrow"/>
          <w:color w:val="auto"/>
          <w:sz w:val="18"/>
          <w:szCs w:val="18"/>
          <w:u w:val="none"/>
        </w:rPr>
        <w:t>/</w:t>
      </w:r>
      <w:r w:rsidRPr="00465D4A">
        <w:rPr>
          <w:rStyle w:val="a9"/>
          <w:rFonts w:ascii="Arial Narrow" w:eastAsia="TimesNewRomanPSMT-Identity-H" w:hAnsi="Arial Narrow"/>
          <w:color w:val="auto"/>
          <w:sz w:val="18"/>
          <w:szCs w:val="18"/>
          <w:u w:val="none"/>
          <w:lang w:val="en-US"/>
        </w:rPr>
        <w:t>news</w:t>
      </w:r>
      <w:r w:rsidRPr="00465D4A">
        <w:rPr>
          <w:rStyle w:val="a9"/>
          <w:rFonts w:ascii="Arial Narrow" w:eastAsia="TimesNewRomanPSMT-Identity-H" w:hAnsi="Arial Narrow"/>
          <w:color w:val="auto"/>
          <w:sz w:val="18"/>
          <w:szCs w:val="18"/>
          <w:u w:val="none"/>
        </w:rPr>
        <w:t>/</w:t>
      </w:r>
      <w:r w:rsidRPr="00465D4A">
        <w:rPr>
          <w:rStyle w:val="a9"/>
          <w:rFonts w:ascii="Arial Narrow" w:eastAsia="TimesNewRomanPSMT-Identity-H" w:hAnsi="Arial Narrow"/>
          <w:color w:val="auto"/>
          <w:sz w:val="18"/>
          <w:szCs w:val="18"/>
          <w:u w:val="none"/>
          <w:lang w:val="en-US"/>
        </w:rPr>
        <w:t>videos</w:t>
      </w:r>
      <w:r w:rsidRPr="00465D4A">
        <w:rPr>
          <w:rStyle w:val="a9"/>
          <w:rFonts w:ascii="Arial Narrow" w:eastAsia="TimesNewRomanPSMT-Identity-H" w:hAnsi="Arial Narrow"/>
          <w:color w:val="auto"/>
          <w:sz w:val="18"/>
          <w:szCs w:val="18"/>
          <w:u w:val="none"/>
        </w:rPr>
        <w:t>/2023-06-20/</w:t>
      </w:r>
      <w:r w:rsidRPr="00465D4A">
        <w:rPr>
          <w:rStyle w:val="a9"/>
          <w:rFonts w:ascii="Arial Narrow" w:eastAsia="TimesNewRomanPSMT-Identity-H" w:hAnsi="Arial Narrow"/>
          <w:color w:val="auto"/>
          <w:sz w:val="18"/>
          <w:szCs w:val="18"/>
          <w:u w:val="none"/>
          <w:lang w:val="en-US"/>
        </w:rPr>
        <w:t>bnef</w:t>
      </w:r>
      <w:r w:rsidRPr="00465D4A">
        <w:rPr>
          <w:rStyle w:val="a9"/>
          <w:rFonts w:ascii="Arial Narrow" w:eastAsia="TimesNewRomanPSMT-Identity-H" w:hAnsi="Arial Narrow"/>
          <w:color w:val="auto"/>
          <w:sz w:val="18"/>
          <w:szCs w:val="18"/>
          <w:u w:val="none"/>
        </w:rPr>
        <w:t>-</w:t>
      </w:r>
      <w:r w:rsidRPr="00465D4A">
        <w:rPr>
          <w:rStyle w:val="a9"/>
          <w:rFonts w:ascii="Arial Narrow" w:eastAsia="TimesNewRomanPSMT-Identity-H" w:hAnsi="Arial Narrow"/>
          <w:color w:val="auto"/>
          <w:sz w:val="18"/>
          <w:szCs w:val="18"/>
          <w:u w:val="none"/>
          <w:lang w:val="en-US"/>
        </w:rPr>
        <w:t>s</w:t>
      </w:r>
      <w:r w:rsidRPr="00465D4A">
        <w:rPr>
          <w:rStyle w:val="a9"/>
          <w:rFonts w:ascii="Arial Narrow" w:eastAsia="TimesNewRomanPSMT-Identity-H" w:hAnsi="Arial Narrow"/>
          <w:color w:val="auto"/>
          <w:sz w:val="18"/>
          <w:szCs w:val="18"/>
          <w:u w:val="none"/>
        </w:rPr>
        <w:t>-2023-</w:t>
      </w:r>
      <w:r w:rsidRPr="00465D4A">
        <w:rPr>
          <w:rStyle w:val="a9"/>
          <w:rFonts w:ascii="Arial Narrow" w:eastAsia="TimesNewRomanPSMT-Identity-H" w:hAnsi="Arial Narrow"/>
          <w:color w:val="auto"/>
          <w:sz w:val="18"/>
          <w:szCs w:val="18"/>
          <w:u w:val="none"/>
          <w:lang w:val="en-US"/>
        </w:rPr>
        <w:t>lng</w:t>
      </w:r>
      <w:r w:rsidRPr="00465D4A">
        <w:rPr>
          <w:rStyle w:val="a9"/>
          <w:rFonts w:ascii="Arial Narrow" w:eastAsia="TimesNewRomanPSMT-Identity-H" w:hAnsi="Arial Narrow"/>
          <w:color w:val="auto"/>
          <w:sz w:val="18"/>
          <w:szCs w:val="18"/>
          <w:u w:val="none"/>
        </w:rPr>
        <w:t>-</w:t>
      </w:r>
      <w:r w:rsidRPr="00465D4A">
        <w:rPr>
          <w:rStyle w:val="a9"/>
          <w:rFonts w:ascii="Arial Narrow" w:eastAsia="TimesNewRomanPSMT-Identity-H" w:hAnsi="Arial Narrow"/>
          <w:color w:val="auto"/>
          <w:sz w:val="18"/>
          <w:szCs w:val="18"/>
          <w:u w:val="none"/>
          <w:lang w:val="en-US"/>
        </w:rPr>
        <w:t>outlook</w:t>
      </w:r>
      <w:r w:rsidRPr="00465D4A">
        <w:rPr>
          <w:rStyle w:val="a9"/>
          <w:rFonts w:ascii="Arial Narrow" w:eastAsia="TimesNewRomanPSMT-Identity-H" w:hAnsi="Arial Narrow"/>
          <w:color w:val="auto"/>
          <w:sz w:val="18"/>
          <w:szCs w:val="18"/>
          <w:u w:val="none"/>
        </w:rPr>
        <w:t>-</w:t>
      </w:r>
      <w:r w:rsidRPr="00465D4A">
        <w:rPr>
          <w:rStyle w:val="a9"/>
          <w:rFonts w:ascii="Arial Narrow" w:eastAsia="TimesNewRomanPSMT-Identity-H" w:hAnsi="Arial Narrow"/>
          <w:color w:val="auto"/>
          <w:sz w:val="18"/>
          <w:szCs w:val="18"/>
          <w:u w:val="none"/>
          <w:lang w:val="en-US"/>
        </w:rPr>
        <w:t>and</w:t>
      </w:r>
      <w:r w:rsidRPr="00465D4A">
        <w:rPr>
          <w:rStyle w:val="a9"/>
          <w:rFonts w:ascii="Arial Narrow" w:eastAsia="TimesNewRomanPSMT-Identity-H" w:hAnsi="Arial Narrow"/>
          <w:color w:val="auto"/>
          <w:sz w:val="18"/>
          <w:szCs w:val="18"/>
          <w:u w:val="none"/>
        </w:rPr>
        <w:t>-</w:t>
      </w:r>
      <w:r w:rsidRPr="00465D4A">
        <w:rPr>
          <w:rStyle w:val="a9"/>
          <w:rFonts w:ascii="Arial Narrow" w:eastAsia="TimesNewRomanPSMT-Identity-H" w:hAnsi="Arial Narrow"/>
          <w:color w:val="auto"/>
          <w:sz w:val="18"/>
          <w:szCs w:val="18"/>
          <w:u w:val="none"/>
          <w:lang w:val="en-US"/>
        </w:rPr>
        <w:t>asean</w:t>
      </w:r>
      <w:r w:rsidRPr="00465D4A">
        <w:rPr>
          <w:rStyle w:val="a9"/>
          <w:rFonts w:ascii="Arial Narrow" w:eastAsia="TimesNewRomanPSMT-Identity-H" w:hAnsi="Arial Narrow"/>
          <w:color w:val="auto"/>
          <w:sz w:val="18"/>
          <w:szCs w:val="18"/>
          <w:u w:val="none"/>
        </w:rPr>
        <w:t>-</w:t>
      </w:r>
      <w:r w:rsidRPr="00465D4A">
        <w:rPr>
          <w:rStyle w:val="a9"/>
          <w:rFonts w:ascii="Arial Narrow" w:eastAsia="TimesNewRomanPSMT-Identity-H" w:hAnsi="Arial Narrow"/>
          <w:color w:val="auto"/>
          <w:sz w:val="18"/>
          <w:szCs w:val="18"/>
          <w:u w:val="none"/>
          <w:lang w:val="en-US"/>
        </w:rPr>
        <w:t>s</w:t>
      </w:r>
      <w:r w:rsidRPr="00465D4A">
        <w:rPr>
          <w:rStyle w:val="a9"/>
          <w:rFonts w:ascii="Arial Narrow" w:eastAsia="TimesNewRomanPSMT-Identity-H" w:hAnsi="Arial Narrow"/>
          <w:color w:val="auto"/>
          <w:sz w:val="18"/>
          <w:szCs w:val="18"/>
          <w:u w:val="none"/>
        </w:rPr>
        <w:t>-</w:t>
      </w:r>
      <w:r w:rsidRPr="00465D4A">
        <w:rPr>
          <w:rStyle w:val="a9"/>
          <w:rFonts w:ascii="Arial Narrow" w:eastAsia="TimesNewRomanPSMT-Identity-H" w:hAnsi="Arial Narrow"/>
          <w:color w:val="auto"/>
          <w:sz w:val="18"/>
          <w:szCs w:val="18"/>
          <w:u w:val="none"/>
          <w:lang w:val="en-US"/>
        </w:rPr>
        <w:t>energy</w:t>
      </w:r>
      <w:r w:rsidRPr="00465D4A">
        <w:rPr>
          <w:rStyle w:val="a9"/>
          <w:rFonts w:ascii="Arial Narrow" w:eastAsia="TimesNewRomanPSMT-Identity-H" w:hAnsi="Arial Narrow"/>
          <w:color w:val="auto"/>
          <w:sz w:val="18"/>
          <w:szCs w:val="18"/>
          <w:u w:val="none"/>
        </w:rPr>
        <w:t>-</w:t>
      </w:r>
      <w:r w:rsidRPr="00465D4A">
        <w:rPr>
          <w:rStyle w:val="a9"/>
          <w:rFonts w:ascii="Arial Narrow" w:eastAsia="TimesNewRomanPSMT-Identity-H" w:hAnsi="Arial Narrow"/>
          <w:color w:val="auto"/>
          <w:sz w:val="18"/>
          <w:szCs w:val="18"/>
          <w:u w:val="none"/>
          <w:lang w:val="en-US"/>
        </w:rPr>
        <w:t>sources</w:t>
      </w:r>
      <w:r w:rsidR="00EF342D" w:rsidRPr="00465D4A">
        <w:rPr>
          <w:rFonts w:ascii="Arial Narrow" w:eastAsia="TimesNewRomanPSMT-Identity-H" w:hAnsi="Arial Narrow"/>
          <w:sz w:val="18"/>
          <w:szCs w:val="18"/>
        </w:rPr>
        <w:t xml:space="preserve"> (д</w:t>
      </w:r>
      <w:r w:rsidRPr="00465D4A">
        <w:rPr>
          <w:rFonts w:ascii="Arial Narrow" w:eastAsia="TimesNewRomanPSMT-Identity-H" w:hAnsi="Arial Narrow"/>
          <w:sz w:val="18"/>
          <w:szCs w:val="18"/>
        </w:rPr>
        <w:t>ата обращения: 21.09.2024</w:t>
      </w:r>
      <w:r w:rsidR="00EF342D" w:rsidRPr="00465D4A">
        <w:rPr>
          <w:rFonts w:ascii="Arial Narrow" w:eastAsia="TimesNewRomanPSMT-Identity-H" w:hAnsi="Arial Narrow"/>
          <w:sz w:val="18"/>
          <w:szCs w:val="18"/>
        </w:rPr>
        <w:t>)</w:t>
      </w:r>
      <w:r w:rsidRPr="00465D4A">
        <w:rPr>
          <w:rFonts w:ascii="Arial Narrow" w:eastAsia="TimesNewRomanPSMT-Identity-H" w:hAnsi="Arial Narrow"/>
          <w:sz w:val="18"/>
          <w:szCs w:val="18"/>
        </w:rPr>
        <w:t>.</w:t>
      </w:r>
    </w:p>
    <w:p w14:paraId="66237B89" w14:textId="579C8407" w:rsidR="00A87302" w:rsidRPr="00465D4A" w:rsidRDefault="00A87302" w:rsidP="00274471">
      <w:pPr>
        <w:ind w:firstLine="284"/>
        <w:jc w:val="both"/>
        <w:rPr>
          <w:rFonts w:ascii="Arial Narrow" w:eastAsia="TimesNewRomanPSMT-Identity-H" w:hAnsi="Arial Narrow"/>
          <w:sz w:val="18"/>
          <w:szCs w:val="18"/>
        </w:rPr>
      </w:pPr>
      <w:r w:rsidRPr="00465D4A">
        <w:rPr>
          <w:rFonts w:ascii="Arial Narrow" w:eastAsia="TimesNewRomanPSMT-Identity-H" w:hAnsi="Arial Narrow"/>
          <w:sz w:val="18"/>
          <w:szCs w:val="18"/>
          <w:vertAlign w:val="superscript"/>
        </w:rPr>
        <w:t>2</w:t>
      </w:r>
      <w:r w:rsidR="00274471" w:rsidRPr="00465D4A">
        <w:rPr>
          <w:rFonts w:ascii="Arial Narrow" w:eastAsia="TimesNewRomanPSMT-Identity-H" w:hAnsi="Arial Narrow"/>
          <w:sz w:val="18"/>
          <w:szCs w:val="18"/>
        </w:rPr>
        <w:t xml:space="preserve"> </w:t>
      </w:r>
      <w:r w:rsidRPr="00465D4A">
        <w:rPr>
          <w:rFonts w:ascii="Arial Narrow" w:eastAsia="TimesNewRomanPSMT-Identity-H" w:hAnsi="Arial Narrow"/>
          <w:sz w:val="18"/>
          <w:szCs w:val="18"/>
        </w:rPr>
        <w:t>Вишняков В.И. Мировой рынок сжиженного природного газа: конъюнктура и современные тенденции развития</w:t>
      </w:r>
      <w:r w:rsidR="00EF342D" w:rsidRPr="00465D4A">
        <w:rPr>
          <w:rFonts w:ascii="Arial Narrow" w:eastAsia="TimesNewRomanPSMT-Identity-H" w:hAnsi="Arial Narrow"/>
          <w:sz w:val="18"/>
          <w:szCs w:val="18"/>
        </w:rPr>
        <w:t xml:space="preserve"> </w:t>
      </w:r>
      <w:r w:rsidRPr="00465D4A">
        <w:rPr>
          <w:rFonts w:ascii="Arial Narrow" w:eastAsia="TimesNewRomanPSMT-Identity-H" w:hAnsi="Arial Narrow"/>
          <w:sz w:val="18"/>
          <w:szCs w:val="18"/>
        </w:rPr>
        <w:t>// М</w:t>
      </w:r>
      <w:r w:rsidR="00EF342D" w:rsidRPr="00465D4A">
        <w:rPr>
          <w:rFonts w:ascii="Arial Narrow" w:eastAsia="TimesNewRomanPSMT-Identity-H" w:hAnsi="Arial Narrow"/>
          <w:sz w:val="18"/>
          <w:szCs w:val="18"/>
        </w:rPr>
        <w:t>еждународный научно-исследовательский журнал</w:t>
      </w:r>
      <w:r w:rsidRPr="00465D4A">
        <w:rPr>
          <w:rFonts w:ascii="Arial Narrow" w:eastAsia="TimesNewRomanPSMT-Identity-H" w:hAnsi="Arial Narrow"/>
          <w:sz w:val="18"/>
          <w:szCs w:val="18"/>
        </w:rPr>
        <w:t>. 2022. №</w:t>
      </w:r>
      <w:r w:rsidR="00EF342D" w:rsidRPr="00465D4A">
        <w:rPr>
          <w:rFonts w:ascii="Arial Narrow" w:eastAsia="TimesNewRomanPSMT-Identity-H" w:hAnsi="Arial Narrow"/>
          <w:sz w:val="18"/>
          <w:szCs w:val="18"/>
        </w:rPr>
        <w:t xml:space="preserve"> </w:t>
      </w:r>
      <w:r w:rsidRPr="00465D4A">
        <w:rPr>
          <w:rFonts w:ascii="Arial Narrow" w:eastAsia="TimesNewRomanPSMT-Identity-H" w:hAnsi="Arial Narrow"/>
          <w:sz w:val="18"/>
          <w:szCs w:val="18"/>
        </w:rPr>
        <w:t xml:space="preserve">5 (119). </w:t>
      </w:r>
      <w:r w:rsidR="00EF342D" w:rsidRPr="00465D4A">
        <w:rPr>
          <w:rFonts w:ascii="Arial Narrow" w:hAnsi="Arial Narrow"/>
          <w:sz w:val="18"/>
          <w:szCs w:val="18"/>
        </w:rPr>
        <w:t>С. 25</w:t>
      </w:r>
      <w:r w:rsidR="00EF342D" w:rsidRPr="00465D4A">
        <w:rPr>
          <w:rFonts w:ascii="Arial Narrow" w:hAnsi="Arial Narrow"/>
          <w:sz w:val="18"/>
          <w:szCs w:val="18"/>
        </w:rPr>
        <w:softHyphen/>
        <w:t>–27</w:t>
      </w:r>
      <w:r w:rsidRPr="00465D4A">
        <w:rPr>
          <w:rFonts w:ascii="Arial Narrow" w:eastAsia="TimesNewRomanPSMT-Identity-H" w:hAnsi="Arial Narrow"/>
          <w:sz w:val="18"/>
          <w:szCs w:val="18"/>
        </w:rPr>
        <w:t>.</w:t>
      </w:r>
    </w:p>
    <w:p w14:paraId="7A472E94" w14:textId="502AFBB6" w:rsidR="00A87302" w:rsidRPr="00465D4A" w:rsidRDefault="00A87302" w:rsidP="00274471">
      <w:pPr>
        <w:ind w:firstLine="284"/>
        <w:jc w:val="both"/>
        <w:rPr>
          <w:rStyle w:val="a9"/>
          <w:rFonts w:ascii="Arial Narrow" w:hAnsi="Arial Narrow"/>
          <w:color w:val="auto"/>
          <w:sz w:val="18"/>
          <w:szCs w:val="18"/>
        </w:rPr>
      </w:pPr>
      <w:r w:rsidRPr="00465D4A">
        <w:rPr>
          <w:rFonts w:ascii="Arial Narrow" w:eastAsia="TimesNewRomanPSMT-Identity-H" w:hAnsi="Arial Narrow"/>
          <w:sz w:val="18"/>
          <w:szCs w:val="18"/>
          <w:vertAlign w:val="superscript"/>
        </w:rPr>
        <w:t>3</w:t>
      </w:r>
      <w:r w:rsidR="0041671C" w:rsidRPr="00465D4A">
        <w:rPr>
          <w:rFonts w:ascii="Arial Narrow" w:eastAsia="TimesNewRomanPSMT-Identity-H" w:hAnsi="Arial Narrow"/>
          <w:sz w:val="18"/>
          <w:szCs w:val="18"/>
        </w:rPr>
        <w:t xml:space="preserve"> </w:t>
      </w:r>
      <w:r w:rsidR="0041671C" w:rsidRPr="00465D4A">
        <w:rPr>
          <w:rFonts w:ascii="Arial Narrow" w:hAnsi="Arial Narrow"/>
          <w:sz w:val="18"/>
          <w:szCs w:val="18"/>
          <w:lang w:val="en-US"/>
        </w:rPr>
        <w:t>URL</w:t>
      </w:r>
      <w:r w:rsidRPr="00465D4A">
        <w:rPr>
          <w:rFonts w:ascii="Arial Narrow" w:hAnsi="Arial Narrow"/>
          <w:sz w:val="18"/>
          <w:szCs w:val="18"/>
        </w:rPr>
        <w:t xml:space="preserve">: </w:t>
      </w:r>
      <w:r w:rsidRPr="00465D4A">
        <w:rPr>
          <w:rStyle w:val="a9"/>
          <w:rFonts w:ascii="Arial Narrow" w:hAnsi="Arial Narrow"/>
          <w:color w:val="auto"/>
          <w:sz w:val="18"/>
          <w:szCs w:val="18"/>
          <w:u w:val="none"/>
          <w:lang w:val="en-US"/>
        </w:rPr>
        <w:t>https</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prod</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aws</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londonstockexchange</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com</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discover</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lseg</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our</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history</w:t>
      </w:r>
      <w:r w:rsidR="00EF342D" w:rsidRPr="00465D4A">
        <w:rPr>
          <w:rStyle w:val="a9"/>
          <w:rFonts w:ascii="Arial Narrow" w:hAnsi="Arial Narrow"/>
          <w:color w:val="auto"/>
          <w:sz w:val="18"/>
          <w:szCs w:val="18"/>
          <w:u w:val="none"/>
        </w:rPr>
        <w:t xml:space="preserve"> (д</w:t>
      </w:r>
      <w:r w:rsidRPr="00465D4A">
        <w:rPr>
          <w:rFonts w:ascii="Arial Narrow" w:eastAsia="TimesNewRomanPSMT-Identity-H" w:hAnsi="Arial Narrow"/>
          <w:sz w:val="18"/>
          <w:szCs w:val="18"/>
        </w:rPr>
        <w:t>ата обращения: 22.09.2024</w:t>
      </w:r>
      <w:r w:rsidR="00EF342D" w:rsidRPr="00465D4A">
        <w:rPr>
          <w:rFonts w:ascii="Arial Narrow" w:eastAsia="TimesNewRomanPSMT-Identity-H" w:hAnsi="Arial Narrow"/>
          <w:sz w:val="18"/>
          <w:szCs w:val="18"/>
        </w:rPr>
        <w:t>)</w:t>
      </w:r>
      <w:r w:rsidRPr="00465D4A">
        <w:rPr>
          <w:rFonts w:ascii="Arial Narrow" w:eastAsia="TimesNewRomanPSMT-Identity-H" w:hAnsi="Arial Narrow"/>
          <w:sz w:val="18"/>
          <w:szCs w:val="18"/>
        </w:rPr>
        <w:t>.</w:t>
      </w:r>
    </w:p>
    <w:p w14:paraId="0D4D37C7" w14:textId="51525CFE" w:rsidR="00A87302" w:rsidRPr="00465D4A" w:rsidRDefault="00AF3E97" w:rsidP="00274471">
      <w:pPr>
        <w:pStyle w:val="1"/>
        <w:keepNext w:val="0"/>
        <w:keepLines w:val="0"/>
        <w:shd w:val="clear" w:color="auto" w:fill="FFFFFF"/>
        <w:spacing w:before="0"/>
        <w:ind w:firstLine="284"/>
        <w:jc w:val="both"/>
        <w:rPr>
          <w:rStyle w:val="a9"/>
          <w:rFonts w:ascii="Arial Narrow" w:hAnsi="Arial Narrow"/>
          <w:color w:val="auto"/>
          <w:sz w:val="18"/>
          <w:szCs w:val="18"/>
          <w:u w:val="none"/>
        </w:rPr>
      </w:pPr>
      <w:r w:rsidRPr="00465D4A">
        <w:rPr>
          <w:rFonts w:ascii="Arial Narrow" w:hAnsi="Arial Narrow" w:cs="Times New Roman"/>
          <w:color w:val="auto"/>
          <w:sz w:val="18"/>
          <w:szCs w:val="18"/>
          <w:vertAlign w:val="superscript"/>
          <w:lang w:val="en-US"/>
        </w:rPr>
        <w:t>4</w:t>
      </w:r>
      <w:r w:rsidR="0041671C" w:rsidRPr="00465D4A">
        <w:rPr>
          <w:rFonts w:ascii="Arial Narrow" w:hAnsi="Arial Narrow" w:cs="Times New Roman"/>
          <w:color w:val="auto"/>
          <w:sz w:val="18"/>
          <w:szCs w:val="18"/>
          <w:lang w:val="en-US"/>
        </w:rPr>
        <w:t xml:space="preserve"> </w:t>
      </w:r>
      <w:r w:rsidR="00EF342D" w:rsidRPr="00465D4A">
        <w:rPr>
          <w:rFonts w:ascii="Arial Narrow" w:hAnsi="Arial Narrow" w:cs="Times New Roman"/>
          <w:color w:val="auto"/>
          <w:sz w:val="18"/>
          <w:szCs w:val="18"/>
          <w:lang w:val="en-US"/>
        </w:rPr>
        <w:t xml:space="preserve">Natural gas, liquefied imports by country </w:t>
      </w:r>
      <w:r w:rsidR="00EF342D" w:rsidRPr="00465D4A">
        <w:rPr>
          <w:rFonts w:ascii="Arial Narrow" w:hAnsi="Arial Narrow" w:cs="Times New Roman"/>
          <w:bCs/>
          <w:color w:val="auto"/>
          <w:sz w:val="18"/>
          <w:szCs w:val="18"/>
          <w:shd w:val="clear" w:color="auto" w:fill="FFFFFF"/>
          <w:lang w:val="en-US"/>
        </w:rPr>
        <w:t>in 2023</w:t>
      </w:r>
      <w:r w:rsidR="0041671C" w:rsidRPr="00465D4A">
        <w:rPr>
          <w:rFonts w:ascii="Arial Narrow" w:hAnsi="Arial Narrow" w:cs="Times New Roman"/>
          <w:color w:val="auto"/>
          <w:sz w:val="18"/>
          <w:szCs w:val="18"/>
          <w:lang w:val="en-US"/>
        </w:rPr>
        <w:t>.</w:t>
      </w:r>
      <w:r w:rsidR="00A87302" w:rsidRPr="00465D4A">
        <w:rPr>
          <w:rFonts w:ascii="Arial Narrow" w:hAnsi="Arial Narrow" w:cs="Times New Roman"/>
          <w:color w:val="auto"/>
          <w:sz w:val="18"/>
          <w:szCs w:val="18"/>
          <w:lang w:val="en-US"/>
        </w:rPr>
        <w:t xml:space="preserve"> </w:t>
      </w:r>
      <w:r w:rsidR="0041671C" w:rsidRPr="00465D4A">
        <w:rPr>
          <w:rFonts w:ascii="Arial Narrow" w:hAnsi="Arial Narrow" w:cs="Times New Roman"/>
          <w:color w:val="auto"/>
          <w:sz w:val="18"/>
          <w:szCs w:val="18"/>
          <w:lang w:val="en-US"/>
        </w:rPr>
        <w:t>URL</w:t>
      </w:r>
      <w:r w:rsidR="00A87302" w:rsidRPr="00465D4A">
        <w:rPr>
          <w:rFonts w:ascii="Arial Narrow" w:hAnsi="Arial Narrow" w:cs="Times New Roman"/>
          <w:color w:val="auto"/>
          <w:sz w:val="18"/>
          <w:szCs w:val="18"/>
        </w:rPr>
        <w:t xml:space="preserve">: </w:t>
      </w:r>
      <w:r w:rsidR="00A87302" w:rsidRPr="00465D4A">
        <w:rPr>
          <w:rStyle w:val="a9"/>
          <w:rFonts w:ascii="Arial Narrow" w:hAnsi="Arial Narrow"/>
          <w:color w:val="auto"/>
          <w:sz w:val="18"/>
          <w:szCs w:val="18"/>
          <w:u w:val="none"/>
          <w:lang w:val="en-US"/>
        </w:rPr>
        <w:t>https</w:t>
      </w:r>
      <w:r w:rsidR="00A87302" w:rsidRPr="00465D4A">
        <w:rPr>
          <w:rStyle w:val="a9"/>
          <w:rFonts w:ascii="Arial Narrow" w:hAnsi="Arial Narrow"/>
          <w:color w:val="auto"/>
          <w:sz w:val="18"/>
          <w:szCs w:val="18"/>
          <w:u w:val="none"/>
        </w:rPr>
        <w:t>://</w:t>
      </w:r>
      <w:r w:rsidR="00A87302" w:rsidRPr="00465D4A">
        <w:rPr>
          <w:rStyle w:val="a9"/>
          <w:rFonts w:ascii="Arial Narrow" w:hAnsi="Arial Narrow"/>
          <w:color w:val="auto"/>
          <w:sz w:val="18"/>
          <w:szCs w:val="18"/>
          <w:u w:val="none"/>
          <w:lang w:val="en-US"/>
        </w:rPr>
        <w:t>wits</w:t>
      </w:r>
      <w:r w:rsidR="00A87302" w:rsidRPr="00465D4A">
        <w:rPr>
          <w:rStyle w:val="a9"/>
          <w:rFonts w:ascii="Arial Narrow" w:hAnsi="Arial Narrow"/>
          <w:color w:val="auto"/>
          <w:sz w:val="18"/>
          <w:szCs w:val="18"/>
          <w:u w:val="none"/>
        </w:rPr>
        <w:t>.</w:t>
      </w:r>
      <w:r w:rsidR="00A87302" w:rsidRPr="00465D4A">
        <w:rPr>
          <w:rStyle w:val="a9"/>
          <w:rFonts w:ascii="Arial Narrow" w:hAnsi="Arial Narrow"/>
          <w:color w:val="auto"/>
          <w:sz w:val="18"/>
          <w:szCs w:val="18"/>
          <w:u w:val="none"/>
          <w:lang w:val="en-US"/>
        </w:rPr>
        <w:t>worldbank</w:t>
      </w:r>
      <w:r w:rsidR="00A87302" w:rsidRPr="00465D4A">
        <w:rPr>
          <w:rStyle w:val="a9"/>
          <w:rFonts w:ascii="Arial Narrow" w:hAnsi="Arial Narrow"/>
          <w:color w:val="auto"/>
          <w:sz w:val="18"/>
          <w:szCs w:val="18"/>
          <w:u w:val="none"/>
        </w:rPr>
        <w:t>.</w:t>
      </w:r>
      <w:r w:rsidR="00A87302" w:rsidRPr="00465D4A">
        <w:rPr>
          <w:rStyle w:val="a9"/>
          <w:rFonts w:ascii="Arial Narrow" w:hAnsi="Arial Narrow"/>
          <w:color w:val="auto"/>
          <w:sz w:val="18"/>
          <w:szCs w:val="18"/>
          <w:u w:val="none"/>
          <w:lang w:val="en-US"/>
        </w:rPr>
        <w:t>org</w:t>
      </w:r>
      <w:r w:rsidR="00A87302" w:rsidRPr="00465D4A">
        <w:rPr>
          <w:rStyle w:val="a9"/>
          <w:rFonts w:ascii="Arial Narrow" w:hAnsi="Arial Narrow"/>
          <w:color w:val="auto"/>
          <w:sz w:val="18"/>
          <w:szCs w:val="18"/>
          <w:u w:val="none"/>
        </w:rPr>
        <w:t>/</w:t>
      </w:r>
      <w:r w:rsidR="00EF342D" w:rsidRPr="00465D4A">
        <w:rPr>
          <w:rStyle w:val="a9"/>
          <w:rFonts w:ascii="Arial Narrow" w:hAnsi="Arial Narrow"/>
          <w:color w:val="auto"/>
          <w:sz w:val="18"/>
          <w:szCs w:val="18"/>
          <w:u w:val="none"/>
        </w:rPr>
        <w:br/>
      </w:r>
      <w:r w:rsidR="00A87302" w:rsidRPr="00465D4A">
        <w:rPr>
          <w:rStyle w:val="a9"/>
          <w:rFonts w:ascii="Arial Narrow" w:hAnsi="Arial Narrow"/>
          <w:color w:val="auto"/>
          <w:sz w:val="18"/>
          <w:szCs w:val="18"/>
          <w:u w:val="none"/>
          <w:lang w:val="en-US"/>
        </w:rPr>
        <w:t>trade</w:t>
      </w:r>
      <w:r w:rsidR="00A87302" w:rsidRPr="00465D4A">
        <w:rPr>
          <w:rStyle w:val="a9"/>
          <w:rFonts w:ascii="Arial Narrow" w:hAnsi="Arial Narrow"/>
          <w:color w:val="auto"/>
          <w:sz w:val="18"/>
          <w:szCs w:val="18"/>
          <w:u w:val="none"/>
        </w:rPr>
        <w:t>/</w:t>
      </w:r>
      <w:r w:rsidR="00A87302" w:rsidRPr="00465D4A">
        <w:rPr>
          <w:rStyle w:val="a9"/>
          <w:rFonts w:ascii="Arial Narrow" w:hAnsi="Arial Narrow"/>
          <w:color w:val="auto"/>
          <w:sz w:val="18"/>
          <w:szCs w:val="18"/>
          <w:u w:val="none"/>
          <w:lang w:val="en-US"/>
        </w:rPr>
        <w:t>comtrade</w:t>
      </w:r>
      <w:r w:rsidR="00A87302" w:rsidRPr="00465D4A">
        <w:rPr>
          <w:rStyle w:val="a9"/>
          <w:rFonts w:ascii="Arial Narrow" w:hAnsi="Arial Narrow"/>
          <w:color w:val="auto"/>
          <w:sz w:val="18"/>
          <w:szCs w:val="18"/>
          <w:u w:val="none"/>
        </w:rPr>
        <w:t>/</w:t>
      </w:r>
      <w:r w:rsidR="00A87302" w:rsidRPr="00465D4A">
        <w:rPr>
          <w:rStyle w:val="a9"/>
          <w:rFonts w:ascii="Arial Narrow" w:hAnsi="Arial Narrow"/>
          <w:color w:val="auto"/>
          <w:sz w:val="18"/>
          <w:szCs w:val="18"/>
          <w:u w:val="none"/>
          <w:lang w:val="en-US"/>
        </w:rPr>
        <w:t>en</w:t>
      </w:r>
      <w:r w:rsidR="00A87302" w:rsidRPr="00465D4A">
        <w:rPr>
          <w:rStyle w:val="a9"/>
          <w:rFonts w:ascii="Arial Narrow" w:hAnsi="Arial Narrow"/>
          <w:color w:val="auto"/>
          <w:sz w:val="18"/>
          <w:szCs w:val="18"/>
          <w:u w:val="none"/>
        </w:rPr>
        <w:t>/</w:t>
      </w:r>
      <w:r w:rsidR="00A87302" w:rsidRPr="00465D4A">
        <w:rPr>
          <w:rStyle w:val="a9"/>
          <w:rFonts w:ascii="Arial Narrow" w:hAnsi="Arial Narrow"/>
          <w:color w:val="auto"/>
          <w:sz w:val="18"/>
          <w:szCs w:val="18"/>
          <w:u w:val="none"/>
          <w:lang w:val="en-US"/>
        </w:rPr>
        <w:t>country</w:t>
      </w:r>
      <w:r w:rsidR="00A87302" w:rsidRPr="00465D4A">
        <w:rPr>
          <w:rStyle w:val="a9"/>
          <w:rFonts w:ascii="Arial Narrow" w:hAnsi="Arial Narrow"/>
          <w:color w:val="auto"/>
          <w:sz w:val="18"/>
          <w:szCs w:val="18"/>
          <w:u w:val="none"/>
        </w:rPr>
        <w:t>/</w:t>
      </w:r>
      <w:r w:rsidR="00A87302" w:rsidRPr="00465D4A">
        <w:rPr>
          <w:rStyle w:val="a9"/>
          <w:rFonts w:ascii="Arial Narrow" w:hAnsi="Arial Narrow"/>
          <w:color w:val="auto"/>
          <w:sz w:val="18"/>
          <w:szCs w:val="18"/>
          <w:u w:val="none"/>
          <w:lang w:val="en-US"/>
        </w:rPr>
        <w:t>ALL</w:t>
      </w:r>
      <w:r w:rsidR="00A87302" w:rsidRPr="00465D4A">
        <w:rPr>
          <w:rStyle w:val="a9"/>
          <w:rFonts w:ascii="Arial Narrow" w:hAnsi="Arial Narrow"/>
          <w:color w:val="auto"/>
          <w:sz w:val="18"/>
          <w:szCs w:val="18"/>
          <w:u w:val="none"/>
        </w:rPr>
        <w:t>/</w:t>
      </w:r>
      <w:r w:rsidR="00A87302" w:rsidRPr="00465D4A">
        <w:rPr>
          <w:rStyle w:val="a9"/>
          <w:rFonts w:ascii="Arial Narrow" w:hAnsi="Arial Narrow"/>
          <w:color w:val="auto"/>
          <w:sz w:val="18"/>
          <w:szCs w:val="18"/>
          <w:u w:val="none"/>
          <w:lang w:val="en-US"/>
        </w:rPr>
        <w:t>year</w:t>
      </w:r>
      <w:r w:rsidR="00A87302" w:rsidRPr="00465D4A">
        <w:rPr>
          <w:rStyle w:val="a9"/>
          <w:rFonts w:ascii="Arial Narrow" w:hAnsi="Arial Narrow"/>
          <w:color w:val="auto"/>
          <w:sz w:val="18"/>
          <w:szCs w:val="18"/>
          <w:u w:val="none"/>
        </w:rPr>
        <w:t>/2023/</w:t>
      </w:r>
      <w:r w:rsidR="00A87302" w:rsidRPr="00465D4A">
        <w:rPr>
          <w:rStyle w:val="a9"/>
          <w:rFonts w:ascii="Arial Narrow" w:hAnsi="Arial Narrow"/>
          <w:color w:val="auto"/>
          <w:sz w:val="18"/>
          <w:szCs w:val="18"/>
          <w:u w:val="none"/>
          <w:lang w:val="en-US"/>
        </w:rPr>
        <w:t>tradeflow</w:t>
      </w:r>
      <w:r w:rsidR="00A87302" w:rsidRPr="00465D4A">
        <w:rPr>
          <w:rStyle w:val="a9"/>
          <w:rFonts w:ascii="Arial Narrow" w:hAnsi="Arial Narrow"/>
          <w:color w:val="auto"/>
          <w:sz w:val="18"/>
          <w:szCs w:val="18"/>
          <w:u w:val="none"/>
        </w:rPr>
        <w:t>/</w:t>
      </w:r>
      <w:r w:rsidR="00A87302" w:rsidRPr="00465D4A">
        <w:rPr>
          <w:rStyle w:val="a9"/>
          <w:rFonts w:ascii="Arial Narrow" w:hAnsi="Arial Narrow"/>
          <w:color w:val="auto"/>
          <w:sz w:val="18"/>
          <w:szCs w:val="18"/>
          <w:u w:val="none"/>
          <w:lang w:val="en-US"/>
        </w:rPr>
        <w:t>Imports</w:t>
      </w:r>
      <w:r w:rsidR="00A87302" w:rsidRPr="00465D4A">
        <w:rPr>
          <w:rStyle w:val="a9"/>
          <w:rFonts w:ascii="Arial Narrow" w:hAnsi="Arial Narrow"/>
          <w:color w:val="auto"/>
          <w:sz w:val="18"/>
          <w:szCs w:val="18"/>
          <w:u w:val="none"/>
        </w:rPr>
        <w:t>/</w:t>
      </w:r>
      <w:r w:rsidR="00A87302" w:rsidRPr="00465D4A">
        <w:rPr>
          <w:rStyle w:val="a9"/>
          <w:rFonts w:ascii="Arial Narrow" w:hAnsi="Arial Narrow"/>
          <w:color w:val="auto"/>
          <w:sz w:val="18"/>
          <w:szCs w:val="18"/>
          <w:u w:val="none"/>
          <w:lang w:val="en-US"/>
        </w:rPr>
        <w:t>partner</w:t>
      </w:r>
      <w:r w:rsidR="00A87302" w:rsidRPr="00465D4A">
        <w:rPr>
          <w:rStyle w:val="a9"/>
          <w:rFonts w:ascii="Arial Narrow" w:hAnsi="Arial Narrow"/>
          <w:color w:val="auto"/>
          <w:sz w:val="18"/>
          <w:szCs w:val="18"/>
          <w:u w:val="none"/>
        </w:rPr>
        <w:t>/</w:t>
      </w:r>
      <w:r w:rsidR="00A87302" w:rsidRPr="00465D4A">
        <w:rPr>
          <w:rStyle w:val="a9"/>
          <w:rFonts w:ascii="Arial Narrow" w:hAnsi="Arial Narrow"/>
          <w:color w:val="auto"/>
          <w:sz w:val="18"/>
          <w:szCs w:val="18"/>
          <w:u w:val="none"/>
          <w:lang w:val="en-US"/>
        </w:rPr>
        <w:t>WLD</w:t>
      </w:r>
      <w:r w:rsidR="00A87302" w:rsidRPr="00465D4A">
        <w:rPr>
          <w:rStyle w:val="a9"/>
          <w:rFonts w:ascii="Arial Narrow" w:hAnsi="Arial Narrow"/>
          <w:color w:val="auto"/>
          <w:sz w:val="18"/>
          <w:szCs w:val="18"/>
          <w:u w:val="none"/>
        </w:rPr>
        <w:t>/</w:t>
      </w:r>
      <w:r w:rsidR="00A87302" w:rsidRPr="00465D4A">
        <w:rPr>
          <w:rStyle w:val="a9"/>
          <w:rFonts w:ascii="Arial Narrow" w:hAnsi="Arial Narrow"/>
          <w:color w:val="auto"/>
          <w:sz w:val="18"/>
          <w:szCs w:val="18"/>
          <w:u w:val="none"/>
          <w:lang w:val="en-US"/>
        </w:rPr>
        <w:t>product</w:t>
      </w:r>
      <w:r w:rsidR="00A87302" w:rsidRPr="00465D4A">
        <w:rPr>
          <w:rStyle w:val="a9"/>
          <w:rFonts w:ascii="Arial Narrow" w:hAnsi="Arial Narrow"/>
          <w:color w:val="auto"/>
          <w:sz w:val="18"/>
          <w:szCs w:val="18"/>
          <w:u w:val="none"/>
        </w:rPr>
        <w:t>/271111</w:t>
      </w:r>
      <w:r w:rsidR="00EF342D" w:rsidRPr="00465D4A">
        <w:rPr>
          <w:rStyle w:val="a9"/>
          <w:rFonts w:ascii="Arial Narrow" w:hAnsi="Arial Narrow"/>
          <w:color w:val="auto"/>
          <w:sz w:val="18"/>
          <w:szCs w:val="18"/>
          <w:u w:val="none"/>
        </w:rPr>
        <w:t xml:space="preserve"> (д</w:t>
      </w:r>
      <w:r w:rsidR="00A87302" w:rsidRPr="00465D4A">
        <w:rPr>
          <w:rFonts w:ascii="Arial Narrow" w:eastAsia="TimesNewRomanPSMT-Identity-H" w:hAnsi="Arial Narrow" w:cs="Times New Roman"/>
          <w:color w:val="auto"/>
          <w:sz w:val="18"/>
          <w:szCs w:val="18"/>
        </w:rPr>
        <w:t>ата обращения: 22.09.2024</w:t>
      </w:r>
      <w:r w:rsidR="00EF342D" w:rsidRPr="00465D4A">
        <w:rPr>
          <w:rFonts w:ascii="Arial Narrow" w:eastAsia="TimesNewRomanPSMT-Identity-H" w:hAnsi="Arial Narrow" w:cs="Times New Roman"/>
          <w:color w:val="auto"/>
          <w:sz w:val="18"/>
          <w:szCs w:val="18"/>
        </w:rPr>
        <w:t>)</w:t>
      </w:r>
      <w:r w:rsidR="00A87302" w:rsidRPr="00465D4A">
        <w:rPr>
          <w:rFonts w:ascii="Arial Narrow" w:eastAsia="TimesNewRomanPSMT-Identity-H" w:hAnsi="Arial Narrow" w:cs="Times New Roman"/>
          <w:color w:val="auto"/>
          <w:sz w:val="18"/>
          <w:szCs w:val="18"/>
        </w:rPr>
        <w:t>.</w:t>
      </w:r>
    </w:p>
    <w:p w14:paraId="4DC21068" w14:textId="4AD09799" w:rsidR="00A87302" w:rsidRPr="00465D4A" w:rsidRDefault="00AF3E97" w:rsidP="00274471">
      <w:pPr>
        <w:ind w:firstLine="284"/>
        <w:jc w:val="both"/>
        <w:rPr>
          <w:rFonts w:ascii="Arial Narrow" w:hAnsi="Arial Narrow"/>
          <w:sz w:val="18"/>
          <w:szCs w:val="18"/>
          <w:u w:val="single"/>
        </w:rPr>
      </w:pPr>
      <w:r w:rsidRPr="00465D4A">
        <w:rPr>
          <w:rFonts w:ascii="Arial Narrow" w:hAnsi="Arial Narrow"/>
          <w:sz w:val="18"/>
          <w:szCs w:val="18"/>
          <w:vertAlign w:val="superscript"/>
        </w:rPr>
        <w:t>5</w:t>
      </w:r>
      <w:r w:rsidR="0041671C" w:rsidRPr="00465D4A">
        <w:rPr>
          <w:rFonts w:ascii="Arial Narrow" w:hAnsi="Arial Narrow"/>
          <w:sz w:val="18"/>
          <w:szCs w:val="18"/>
        </w:rPr>
        <w:t xml:space="preserve"> </w:t>
      </w:r>
      <w:r w:rsidR="00A87302" w:rsidRPr="00465D4A">
        <w:rPr>
          <w:rFonts w:ascii="Arial Narrow" w:hAnsi="Arial Narrow"/>
          <w:sz w:val="18"/>
          <w:szCs w:val="18"/>
        </w:rPr>
        <w:t>Мировой рынок СПГ</w:t>
      </w:r>
      <w:r w:rsidRPr="00465D4A">
        <w:rPr>
          <w:rFonts w:ascii="Arial Narrow" w:hAnsi="Arial Narrow"/>
          <w:sz w:val="18"/>
          <w:szCs w:val="18"/>
        </w:rPr>
        <w:t>:</w:t>
      </w:r>
      <w:r w:rsidR="00A87302" w:rsidRPr="00465D4A">
        <w:rPr>
          <w:rFonts w:ascii="Arial Narrow" w:hAnsi="Arial Narrow"/>
          <w:sz w:val="18"/>
          <w:szCs w:val="18"/>
        </w:rPr>
        <w:t xml:space="preserve"> </w:t>
      </w:r>
      <w:r w:rsidRPr="00465D4A">
        <w:rPr>
          <w:rFonts w:ascii="Arial Narrow" w:hAnsi="Arial Narrow"/>
          <w:sz w:val="18"/>
          <w:szCs w:val="18"/>
        </w:rPr>
        <w:t>с</w:t>
      </w:r>
      <w:r w:rsidR="00A87302" w:rsidRPr="00465D4A">
        <w:rPr>
          <w:rFonts w:ascii="Arial Narrow" w:hAnsi="Arial Narrow"/>
          <w:sz w:val="18"/>
          <w:szCs w:val="18"/>
        </w:rPr>
        <w:t>труктурные особенности и прогноз развития</w:t>
      </w:r>
      <w:r w:rsidRPr="00465D4A">
        <w:rPr>
          <w:rFonts w:ascii="Arial Narrow" w:hAnsi="Arial Narrow"/>
          <w:sz w:val="18"/>
          <w:szCs w:val="18"/>
        </w:rPr>
        <w:t xml:space="preserve"> /</w:t>
      </w:r>
      <w:r w:rsidR="00A87302" w:rsidRPr="00465D4A">
        <w:rPr>
          <w:rFonts w:ascii="Arial Narrow" w:hAnsi="Arial Narrow"/>
          <w:sz w:val="18"/>
          <w:szCs w:val="18"/>
        </w:rPr>
        <w:t xml:space="preserve"> </w:t>
      </w:r>
      <w:r w:rsidRPr="00465D4A">
        <w:rPr>
          <w:rFonts w:ascii="Arial Narrow" w:hAnsi="Arial Narrow"/>
          <w:sz w:val="18"/>
          <w:szCs w:val="18"/>
        </w:rPr>
        <w:t xml:space="preserve">И.В. Филимонова, И.В. Проворная, В.Ю. Немов, А.А. Карташевич // </w:t>
      </w:r>
      <w:r w:rsidR="00A87302" w:rsidRPr="00465D4A">
        <w:rPr>
          <w:rFonts w:ascii="Arial Narrow" w:hAnsi="Arial Narrow"/>
          <w:sz w:val="18"/>
          <w:szCs w:val="18"/>
        </w:rPr>
        <w:t>Деловой журнал. 2023. № 2 (134). С. 50</w:t>
      </w:r>
      <w:r w:rsidRPr="00465D4A">
        <w:rPr>
          <w:rFonts w:ascii="Arial Narrow" w:hAnsi="Arial Narrow"/>
          <w:sz w:val="18"/>
          <w:szCs w:val="18"/>
        </w:rPr>
        <w:t>–</w:t>
      </w:r>
      <w:r w:rsidR="00A87302" w:rsidRPr="00465D4A">
        <w:rPr>
          <w:rFonts w:ascii="Arial Narrow" w:hAnsi="Arial Narrow"/>
          <w:sz w:val="18"/>
          <w:szCs w:val="18"/>
        </w:rPr>
        <w:t>61.</w:t>
      </w:r>
      <w:r w:rsidR="00E94866" w:rsidRPr="00465D4A">
        <w:rPr>
          <w:rFonts w:ascii="Arial Narrow" w:hAnsi="Arial Narrow"/>
          <w:sz w:val="18"/>
          <w:szCs w:val="18"/>
        </w:rPr>
        <w:t xml:space="preserve"> </w:t>
      </w:r>
      <w:r w:rsidRPr="00465D4A">
        <w:rPr>
          <w:rFonts w:ascii="Arial Narrow" w:hAnsi="Arial Narrow"/>
          <w:sz w:val="18"/>
          <w:szCs w:val="18"/>
          <w:lang w:val="en-US"/>
        </w:rPr>
        <w:t>URL</w:t>
      </w:r>
      <w:r w:rsidRPr="00465D4A">
        <w:rPr>
          <w:rFonts w:ascii="Arial Narrow" w:hAnsi="Arial Narrow"/>
          <w:sz w:val="18"/>
          <w:szCs w:val="18"/>
        </w:rPr>
        <w:t xml:space="preserve">: </w:t>
      </w:r>
      <w:r w:rsidRPr="00465D4A">
        <w:rPr>
          <w:rFonts w:ascii="Arial Narrow" w:hAnsi="Arial Narrow"/>
          <w:sz w:val="18"/>
          <w:szCs w:val="18"/>
          <w:lang w:val="en-US"/>
        </w:rPr>
        <w:lastRenderedPageBreak/>
        <w:t>http</w:t>
      </w:r>
      <w:r w:rsidRPr="00465D4A">
        <w:rPr>
          <w:rFonts w:ascii="Arial Narrow" w:hAnsi="Arial Narrow"/>
          <w:sz w:val="18"/>
          <w:szCs w:val="18"/>
        </w:rPr>
        <w:t>://</w:t>
      </w:r>
      <w:r w:rsidRPr="00465D4A">
        <w:rPr>
          <w:rFonts w:ascii="Arial Narrow" w:hAnsi="Arial Narrow"/>
          <w:sz w:val="18"/>
          <w:szCs w:val="18"/>
          <w:lang w:val="en-US"/>
        </w:rPr>
        <w:t>www</w:t>
      </w:r>
      <w:r w:rsidRPr="00465D4A">
        <w:rPr>
          <w:rFonts w:ascii="Arial Narrow" w:hAnsi="Arial Narrow"/>
          <w:sz w:val="18"/>
          <w:szCs w:val="18"/>
        </w:rPr>
        <w:t>.</w:t>
      </w:r>
      <w:r w:rsidRPr="00465D4A">
        <w:rPr>
          <w:rFonts w:ascii="Arial Narrow" w:hAnsi="Arial Narrow"/>
          <w:sz w:val="18"/>
          <w:szCs w:val="18"/>
          <w:lang w:val="en-US"/>
        </w:rPr>
        <w:t>ipgg</w:t>
      </w:r>
      <w:r w:rsidRPr="00465D4A">
        <w:rPr>
          <w:rFonts w:ascii="Arial Narrow" w:hAnsi="Arial Narrow"/>
          <w:sz w:val="18"/>
          <w:szCs w:val="18"/>
        </w:rPr>
        <w:t>.</w:t>
      </w:r>
      <w:r w:rsidRPr="00465D4A">
        <w:rPr>
          <w:rFonts w:ascii="Arial Narrow" w:hAnsi="Arial Narrow"/>
          <w:sz w:val="18"/>
          <w:szCs w:val="18"/>
          <w:lang w:val="en-US"/>
        </w:rPr>
        <w:t>sbras</w:t>
      </w:r>
      <w:r w:rsidRPr="00465D4A">
        <w:rPr>
          <w:rFonts w:ascii="Arial Narrow" w:hAnsi="Arial Narrow"/>
          <w:sz w:val="18"/>
          <w:szCs w:val="18"/>
        </w:rPr>
        <w:t>.</w:t>
      </w:r>
      <w:r w:rsidRPr="00465D4A">
        <w:rPr>
          <w:rFonts w:ascii="Arial Narrow" w:hAnsi="Arial Narrow"/>
          <w:sz w:val="18"/>
          <w:szCs w:val="18"/>
          <w:lang w:val="en-US"/>
        </w:rPr>
        <w:t>ru</w:t>
      </w:r>
      <w:r w:rsidRPr="00465D4A">
        <w:rPr>
          <w:rFonts w:ascii="Arial Narrow" w:hAnsi="Arial Narrow"/>
          <w:sz w:val="18"/>
          <w:szCs w:val="18"/>
        </w:rPr>
        <w:t>/</w:t>
      </w:r>
      <w:r w:rsidRPr="00465D4A">
        <w:rPr>
          <w:rFonts w:ascii="Arial Narrow" w:hAnsi="Arial Narrow"/>
          <w:sz w:val="18"/>
          <w:szCs w:val="18"/>
          <w:lang w:val="en-US"/>
        </w:rPr>
        <w:t>ru</w:t>
      </w:r>
      <w:r w:rsidRPr="00465D4A">
        <w:rPr>
          <w:rFonts w:ascii="Arial Narrow" w:hAnsi="Arial Narrow"/>
          <w:sz w:val="18"/>
          <w:szCs w:val="18"/>
        </w:rPr>
        <w:t>/</w:t>
      </w:r>
      <w:r w:rsidRPr="00465D4A">
        <w:rPr>
          <w:rFonts w:ascii="Arial Narrow" w:hAnsi="Arial Narrow"/>
          <w:sz w:val="18"/>
          <w:szCs w:val="18"/>
          <w:lang w:val="en-US"/>
        </w:rPr>
        <w:t>science</w:t>
      </w:r>
      <w:r w:rsidRPr="00465D4A">
        <w:rPr>
          <w:rFonts w:ascii="Arial Narrow" w:hAnsi="Arial Narrow"/>
          <w:sz w:val="18"/>
          <w:szCs w:val="18"/>
        </w:rPr>
        <w:t>/</w:t>
      </w:r>
      <w:r w:rsidRPr="00465D4A">
        <w:rPr>
          <w:rFonts w:ascii="Arial Narrow" w:hAnsi="Arial Narrow"/>
          <w:sz w:val="18"/>
          <w:szCs w:val="18"/>
          <w:lang w:val="en-US"/>
        </w:rPr>
        <w:t>publications</w:t>
      </w:r>
      <w:r w:rsidRPr="00465D4A">
        <w:rPr>
          <w:rFonts w:ascii="Arial Narrow" w:hAnsi="Arial Narrow"/>
          <w:sz w:val="18"/>
          <w:szCs w:val="18"/>
        </w:rPr>
        <w:t>/</w:t>
      </w:r>
      <w:r w:rsidRPr="00465D4A">
        <w:rPr>
          <w:rFonts w:ascii="Arial Narrow" w:hAnsi="Arial Narrow"/>
          <w:sz w:val="18"/>
          <w:szCs w:val="18"/>
          <w:lang w:val="en-US"/>
        </w:rPr>
        <w:t>publ</w:t>
      </w:r>
      <w:r w:rsidRPr="00465D4A">
        <w:rPr>
          <w:rFonts w:ascii="Arial Narrow" w:hAnsi="Arial Narrow"/>
          <w:sz w:val="18"/>
          <w:szCs w:val="18"/>
        </w:rPr>
        <w:t>-</w:t>
      </w:r>
      <w:r w:rsidRPr="00465D4A">
        <w:rPr>
          <w:rFonts w:ascii="Arial Narrow" w:hAnsi="Arial Narrow"/>
          <w:sz w:val="18"/>
          <w:szCs w:val="18"/>
          <w:lang w:val="en-US"/>
        </w:rPr>
        <w:t>mirovoy</w:t>
      </w:r>
      <w:r w:rsidRPr="00465D4A">
        <w:rPr>
          <w:rFonts w:ascii="Arial Narrow" w:hAnsi="Arial Narrow"/>
          <w:sz w:val="18"/>
          <w:szCs w:val="18"/>
        </w:rPr>
        <w:t>-</w:t>
      </w:r>
      <w:r w:rsidRPr="00465D4A">
        <w:rPr>
          <w:rFonts w:ascii="Arial Narrow" w:hAnsi="Arial Narrow"/>
          <w:sz w:val="18"/>
          <w:szCs w:val="18"/>
          <w:lang w:val="en-US"/>
        </w:rPr>
        <w:t>rynok</w:t>
      </w:r>
      <w:r w:rsidRPr="00465D4A">
        <w:rPr>
          <w:rFonts w:ascii="Arial Narrow" w:hAnsi="Arial Narrow"/>
          <w:sz w:val="18"/>
          <w:szCs w:val="18"/>
        </w:rPr>
        <w:t>-</w:t>
      </w:r>
      <w:r w:rsidRPr="00465D4A">
        <w:rPr>
          <w:rFonts w:ascii="Arial Narrow" w:hAnsi="Arial Narrow"/>
          <w:sz w:val="18"/>
          <w:szCs w:val="18"/>
          <w:lang w:val="en-US"/>
        </w:rPr>
        <w:t>spg</w:t>
      </w:r>
      <w:r w:rsidRPr="00465D4A">
        <w:rPr>
          <w:rFonts w:ascii="Arial Narrow" w:hAnsi="Arial Narrow"/>
          <w:sz w:val="18"/>
          <w:szCs w:val="18"/>
        </w:rPr>
        <w:t>-</w:t>
      </w:r>
      <w:r w:rsidRPr="00465D4A">
        <w:rPr>
          <w:rFonts w:ascii="Arial Narrow" w:hAnsi="Arial Narrow"/>
          <w:sz w:val="18"/>
          <w:szCs w:val="18"/>
          <w:lang w:val="en-US"/>
        </w:rPr>
        <w:t>strukturnye</w:t>
      </w:r>
      <w:r w:rsidRPr="00465D4A">
        <w:rPr>
          <w:rFonts w:ascii="Arial Narrow" w:hAnsi="Arial Narrow"/>
          <w:sz w:val="18"/>
          <w:szCs w:val="18"/>
        </w:rPr>
        <w:t>-</w:t>
      </w:r>
      <w:r w:rsidRPr="00465D4A">
        <w:rPr>
          <w:rFonts w:ascii="Arial Narrow" w:hAnsi="Arial Narrow"/>
          <w:sz w:val="18"/>
          <w:szCs w:val="18"/>
          <w:lang w:val="en-US"/>
        </w:rPr>
        <w:t>osobennosti</w:t>
      </w:r>
      <w:r w:rsidRPr="00465D4A">
        <w:rPr>
          <w:rFonts w:ascii="Arial Narrow" w:hAnsi="Arial Narrow"/>
          <w:sz w:val="18"/>
          <w:szCs w:val="18"/>
        </w:rPr>
        <w:t xml:space="preserve">-21345061-2023 </w:t>
      </w:r>
      <w:r w:rsidRPr="00465D4A">
        <w:rPr>
          <w:rStyle w:val="a9"/>
          <w:rFonts w:ascii="Arial Narrow" w:hAnsi="Arial Narrow"/>
          <w:color w:val="auto"/>
          <w:sz w:val="18"/>
          <w:szCs w:val="18"/>
          <w:u w:val="none"/>
        </w:rPr>
        <w:t>(дата обращения: 03.09.2024).</w:t>
      </w:r>
    </w:p>
    <w:p w14:paraId="28FC5401" w14:textId="069558DE" w:rsidR="00A87302" w:rsidRPr="00465D4A" w:rsidRDefault="00A87302" w:rsidP="00274471">
      <w:pPr>
        <w:ind w:firstLine="284"/>
        <w:jc w:val="both"/>
        <w:rPr>
          <w:rFonts w:ascii="Arial Narrow" w:hAnsi="Arial Narrow"/>
          <w:sz w:val="20"/>
          <w:szCs w:val="20"/>
          <w:u w:val="single"/>
        </w:rPr>
      </w:pPr>
    </w:p>
    <w:p w14:paraId="2A7EFF30" w14:textId="6510934D" w:rsidR="0041671C" w:rsidRPr="00465D4A" w:rsidRDefault="0041671C" w:rsidP="00274471">
      <w:pPr>
        <w:ind w:firstLine="284"/>
        <w:jc w:val="both"/>
        <w:rPr>
          <w:rFonts w:ascii="Arial Narrow" w:hAnsi="Arial Narrow"/>
          <w:sz w:val="20"/>
          <w:szCs w:val="20"/>
          <w:u w:val="single"/>
        </w:rPr>
      </w:pPr>
    </w:p>
    <w:p w14:paraId="47EFDA06" w14:textId="77777777" w:rsidR="0041671C" w:rsidRPr="00465D4A" w:rsidRDefault="0041671C" w:rsidP="00274471">
      <w:pPr>
        <w:ind w:firstLine="284"/>
        <w:jc w:val="both"/>
        <w:rPr>
          <w:rFonts w:ascii="Arial Narrow" w:hAnsi="Arial Narrow"/>
          <w:sz w:val="20"/>
          <w:szCs w:val="20"/>
          <w:u w:val="single"/>
        </w:rPr>
      </w:pPr>
    </w:p>
    <w:p w14:paraId="732F6541" w14:textId="073C4FDB" w:rsidR="00A87302" w:rsidRPr="00465D4A" w:rsidRDefault="00AF3E97" w:rsidP="00274471">
      <w:pPr>
        <w:jc w:val="center"/>
        <w:rPr>
          <w:rFonts w:ascii="Arial Narrow" w:hAnsi="Arial Narrow"/>
          <w:b/>
          <w:bCs/>
          <w:iCs/>
          <w:caps/>
          <w:sz w:val="20"/>
          <w:szCs w:val="20"/>
          <w:lang w:val="en-US"/>
        </w:rPr>
      </w:pPr>
      <w:r w:rsidRPr="00465D4A">
        <w:rPr>
          <w:rFonts w:ascii="Arial Narrow" w:hAnsi="Arial Narrow"/>
          <w:b/>
          <w:bCs/>
          <w:iCs/>
          <w:caps/>
          <w:sz w:val="20"/>
          <w:szCs w:val="20"/>
          <w:lang w:val="en-US"/>
        </w:rPr>
        <w:t>FEATURES OF THE MODERN GLOBAL LNG MARKET</w:t>
      </w:r>
    </w:p>
    <w:p w14:paraId="7C4C65F8" w14:textId="77777777" w:rsidR="00A87302" w:rsidRPr="00465D4A" w:rsidRDefault="00A87302" w:rsidP="00274471">
      <w:pPr>
        <w:jc w:val="center"/>
        <w:rPr>
          <w:rFonts w:ascii="Arial Narrow" w:hAnsi="Arial Narrow"/>
          <w:bCs/>
          <w:iCs/>
          <w:sz w:val="20"/>
          <w:szCs w:val="20"/>
          <w:lang w:val="en-US"/>
        </w:rPr>
      </w:pPr>
    </w:p>
    <w:p w14:paraId="19F0E8F0" w14:textId="023275BE" w:rsidR="00A87302" w:rsidRPr="00465D4A" w:rsidRDefault="00A87302" w:rsidP="00274471">
      <w:pPr>
        <w:autoSpaceDE w:val="0"/>
        <w:autoSpaceDN w:val="0"/>
        <w:adjustRightInd w:val="0"/>
        <w:jc w:val="center"/>
        <w:rPr>
          <w:rFonts w:ascii="Arial Narrow" w:hAnsi="Arial Narrow"/>
          <w:sz w:val="20"/>
          <w:szCs w:val="20"/>
          <w:lang w:val="en-US"/>
        </w:rPr>
      </w:pPr>
      <w:r w:rsidRPr="00465D4A">
        <w:rPr>
          <w:rFonts w:ascii="Arial Narrow" w:hAnsi="Arial Narrow"/>
          <w:sz w:val="20"/>
          <w:szCs w:val="20"/>
          <w:lang w:val="en-US"/>
        </w:rPr>
        <w:t>© 202</w:t>
      </w:r>
      <w:r w:rsidR="000510F1" w:rsidRPr="00465D4A">
        <w:rPr>
          <w:rFonts w:ascii="Arial Narrow" w:hAnsi="Arial Narrow"/>
          <w:sz w:val="20"/>
          <w:szCs w:val="20"/>
          <w:lang w:val="en-US"/>
        </w:rPr>
        <w:t>5</w:t>
      </w:r>
      <w:r w:rsidRPr="00465D4A">
        <w:rPr>
          <w:rFonts w:ascii="Arial Narrow" w:hAnsi="Arial Narrow"/>
          <w:sz w:val="20"/>
          <w:szCs w:val="20"/>
          <w:lang w:val="en-US"/>
        </w:rPr>
        <w:t xml:space="preserve"> </w:t>
      </w:r>
      <w:r w:rsidR="00495E97" w:rsidRPr="00465D4A">
        <w:rPr>
          <w:rFonts w:ascii="Arial Narrow" w:hAnsi="Arial Narrow"/>
          <w:sz w:val="20"/>
          <w:szCs w:val="20"/>
          <w:lang w:val="en-US"/>
        </w:rPr>
        <w:t>Smirnov</w:t>
      </w:r>
      <w:r w:rsidRPr="00465D4A">
        <w:rPr>
          <w:rFonts w:ascii="Arial Narrow" w:hAnsi="Arial Narrow"/>
          <w:sz w:val="20"/>
          <w:szCs w:val="20"/>
          <w:lang w:val="en-US"/>
        </w:rPr>
        <w:t>a Elizaveta Alexandrovna</w:t>
      </w:r>
      <w:r w:rsidR="00C261C8" w:rsidRPr="00465D4A">
        <w:rPr>
          <w:rStyle w:val="a5"/>
          <w:rFonts w:ascii="Arial Narrow" w:hAnsi="Arial Narrow"/>
          <w:sz w:val="20"/>
          <w:szCs w:val="20"/>
          <w:vertAlign w:val="baseline"/>
          <w:lang w:val="en-US"/>
        </w:rPr>
        <w:footnoteReference w:id="2"/>
      </w:r>
    </w:p>
    <w:p w14:paraId="4A24ECD2" w14:textId="5CE63B73" w:rsidR="00A87302" w:rsidRPr="00465D4A" w:rsidRDefault="00495E97" w:rsidP="00274471">
      <w:pPr>
        <w:autoSpaceDE w:val="0"/>
        <w:autoSpaceDN w:val="0"/>
        <w:adjustRightInd w:val="0"/>
        <w:jc w:val="center"/>
        <w:rPr>
          <w:rFonts w:ascii="Arial Narrow" w:hAnsi="Arial Narrow"/>
          <w:sz w:val="20"/>
          <w:szCs w:val="20"/>
          <w:lang w:val="en-US"/>
        </w:rPr>
      </w:pPr>
      <w:r w:rsidRPr="00465D4A">
        <w:rPr>
          <w:rFonts w:ascii="Arial Narrow" w:hAnsi="Arial Narrow"/>
          <w:sz w:val="20"/>
          <w:szCs w:val="20"/>
          <w:lang w:val="en-US"/>
        </w:rPr>
        <w:t>Undergraduate s</w:t>
      </w:r>
      <w:r w:rsidR="00A87302" w:rsidRPr="00465D4A">
        <w:rPr>
          <w:rFonts w:ascii="Arial Narrow" w:hAnsi="Arial Narrow"/>
          <w:sz w:val="20"/>
          <w:szCs w:val="20"/>
          <w:lang w:val="en-US"/>
        </w:rPr>
        <w:t>tudent</w:t>
      </w:r>
    </w:p>
    <w:p w14:paraId="1F58591B" w14:textId="77777777" w:rsidR="00A87302" w:rsidRPr="00465D4A" w:rsidRDefault="00A87302" w:rsidP="00274471">
      <w:pPr>
        <w:autoSpaceDE w:val="0"/>
        <w:autoSpaceDN w:val="0"/>
        <w:adjustRightInd w:val="0"/>
        <w:jc w:val="center"/>
        <w:rPr>
          <w:rFonts w:ascii="Arial Narrow" w:hAnsi="Arial Narrow"/>
          <w:sz w:val="20"/>
          <w:szCs w:val="20"/>
          <w:lang w:val="en-US"/>
        </w:rPr>
      </w:pPr>
      <w:r w:rsidRPr="00465D4A">
        <w:rPr>
          <w:rFonts w:ascii="Arial Narrow" w:hAnsi="Arial Narrow"/>
          <w:sz w:val="20"/>
          <w:szCs w:val="20"/>
          <w:lang w:val="en-US"/>
        </w:rPr>
        <w:t>Samara State University of Economics</w:t>
      </w:r>
    </w:p>
    <w:p w14:paraId="1B5F32B5" w14:textId="312A5F25" w:rsidR="00A87302" w:rsidRPr="00465D4A" w:rsidRDefault="00A87302" w:rsidP="00274471">
      <w:pPr>
        <w:autoSpaceDE w:val="0"/>
        <w:autoSpaceDN w:val="0"/>
        <w:adjustRightInd w:val="0"/>
        <w:jc w:val="center"/>
        <w:rPr>
          <w:rFonts w:ascii="Arial Narrow" w:hAnsi="Arial Narrow"/>
          <w:sz w:val="20"/>
          <w:szCs w:val="20"/>
          <w:lang w:val="en-US"/>
        </w:rPr>
      </w:pPr>
      <w:r w:rsidRPr="00465D4A">
        <w:rPr>
          <w:rFonts w:ascii="Arial Narrow" w:hAnsi="Arial Narrow"/>
          <w:sz w:val="20"/>
          <w:szCs w:val="20"/>
          <w:lang w:val="en-US"/>
        </w:rPr>
        <w:t xml:space="preserve">E-mail: </w:t>
      </w:r>
      <w:r w:rsidR="00495E97" w:rsidRPr="00465D4A">
        <w:rPr>
          <w:rFonts w:ascii="Arial Narrow" w:hAnsi="Arial Narrow"/>
          <w:sz w:val="20"/>
          <w:szCs w:val="20"/>
          <w:lang w:val="en-US"/>
        </w:rPr>
        <w:t>smirnov</w:t>
      </w:r>
      <w:r w:rsidRPr="00465D4A">
        <w:rPr>
          <w:rFonts w:ascii="Arial Narrow" w:hAnsi="Arial Narrow"/>
          <w:sz w:val="20"/>
          <w:szCs w:val="20"/>
          <w:lang w:val="en-US"/>
        </w:rPr>
        <w:t>a1@gmail.com</w:t>
      </w:r>
    </w:p>
    <w:p w14:paraId="2E2911B0" w14:textId="77777777" w:rsidR="00A87302" w:rsidRPr="00465D4A" w:rsidRDefault="00A87302" w:rsidP="00274471">
      <w:pPr>
        <w:autoSpaceDE w:val="0"/>
        <w:autoSpaceDN w:val="0"/>
        <w:adjustRightInd w:val="0"/>
        <w:ind w:firstLine="284"/>
        <w:jc w:val="both"/>
        <w:rPr>
          <w:rFonts w:ascii="Arial Narrow" w:hAnsi="Arial Narrow"/>
          <w:sz w:val="20"/>
          <w:szCs w:val="20"/>
          <w:lang w:val="en-US"/>
        </w:rPr>
      </w:pPr>
    </w:p>
    <w:p w14:paraId="18F29854" w14:textId="13DFE2AE" w:rsidR="008D59D6" w:rsidRPr="00465D4A" w:rsidRDefault="008D59D6" w:rsidP="00274471">
      <w:pPr>
        <w:autoSpaceDE w:val="0"/>
        <w:autoSpaceDN w:val="0"/>
        <w:adjustRightInd w:val="0"/>
        <w:jc w:val="center"/>
        <w:rPr>
          <w:rFonts w:ascii="Arial Narrow" w:hAnsi="Arial Narrow"/>
          <w:sz w:val="20"/>
          <w:szCs w:val="20"/>
          <w:lang w:val="en-US"/>
        </w:rPr>
      </w:pPr>
      <w:r w:rsidRPr="00465D4A">
        <w:rPr>
          <w:rFonts w:ascii="Arial Narrow" w:hAnsi="Arial Narrow"/>
          <w:sz w:val="20"/>
          <w:szCs w:val="20"/>
          <w:lang w:val="en-US"/>
        </w:rPr>
        <w:t>© 202</w:t>
      </w:r>
      <w:r w:rsidR="000510F1" w:rsidRPr="00465D4A">
        <w:rPr>
          <w:rFonts w:ascii="Arial Narrow" w:hAnsi="Arial Narrow"/>
          <w:sz w:val="20"/>
          <w:szCs w:val="20"/>
          <w:lang w:val="en-US"/>
        </w:rPr>
        <w:t>5</w:t>
      </w:r>
      <w:r w:rsidRPr="00465D4A">
        <w:rPr>
          <w:rFonts w:ascii="Arial Narrow" w:hAnsi="Arial Narrow"/>
          <w:sz w:val="20"/>
          <w:szCs w:val="20"/>
          <w:lang w:val="en-US"/>
        </w:rPr>
        <w:t xml:space="preserve"> Salomatina Svetlana Yuryevna</w:t>
      </w:r>
    </w:p>
    <w:p w14:paraId="2DCA86CA" w14:textId="77777777" w:rsidR="008D59D6" w:rsidRPr="00465D4A" w:rsidRDefault="008D59D6" w:rsidP="00274471">
      <w:pPr>
        <w:autoSpaceDE w:val="0"/>
        <w:autoSpaceDN w:val="0"/>
        <w:adjustRightInd w:val="0"/>
        <w:jc w:val="center"/>
        <w:rPr>
          <w:rFonts w:ascii="Arial Narrow" w:hAnsi="Arial Narrow"/>
          <w:sz w:val="20"/>
          <w:szCs w:val="20"/>
          <w:lang w:val="en-US"/>
        </w:rPr>
      </w:pPr>
      <w:r w:rsidRPr="00465D4A">
        <w:rPr>
          <w:rFonts w:ascii="Arial Narrow" w:hAnsi="Arial Narrow"/>
          <w:sz w:val="20"/>
          <w:szCs w:val="20"/>
          <w:lang w:val="en-US"/>
        </w:rPr>
        <w:t xml:space="preserve">Candidate of Economic Sciences, Associate Professor </w:t>
      </w:r>
    </w:p>
    <w:p w14:paraId="4DA1B6AB" w14:textId="77777777" w:rsidR="008D59D6" w:rsidRPr="00465D4A" w:rsidRDefault="008D59D6" w:rsidP="00274471">
      <w:pPr>
        <w:autoSpaceDE w:val="0"/>
        <w:autoSpaceDN w:val="0"/>
        <w:adjustRightInd w:val="0"/>
        <w:jc w:val="center"/>
        <w:rPr>
          <w:rFonts w:ascii="Arial Narrow" w:hAnsi="Arial Narrow"/>
          <w:sz w:val="20"/>
          <w:szCs w:val="20"/>
          <w:lang w:val="en-US"/>
        </w:rPr>
      </w:pPr>
      <w:r w:rsidRPr="00465D4A">
        <w:rPr>
          <w:rFonts w:ascii="Arial Narrow" w:hAnsi="Arial Narrow"/>
          <w:sz w:val="20"/>
          <w:szCs w:val="20"/>
          <w:lang w:val="en-US"/>
        </w:rPr>
        <w:t>Samara State University of Economics</w:t>
      </w:r>
    </w:p>
    <w:p w14:paraId="4FE99C4E" w14:textId="77777777" w:rsidR="008D59D6" w:rsidRPr="00465D4A" w:rsidRDefault="008D59D6" w:rsidP="00274471">
      <w:pPr>
        <w:autoSpaceDE w:val="0"/>
        <w:autoSpaceDN w:val="0"/>
        <w:adjustRightInd w:val="0"/>
        <w:jc w:val="center"/>
        <w:rPr>
          <w:rFonts w:ascii="Arial Narrow" w:hAnsi="Arial Narrow"/>
          <w:sz w:val="20"/>
          <w:szCs w:val="20"/>
          <w:lang w:val="en-US"/>
        </w:rPr>
      </w:pPr>
      <w:r w:rsidRPr="00465D4A">
        <w:rPr>
          <w:rFonts w:ascii="Arial Narrow" w:hAnsi="Arial Narrow"/>
          <w:sz w:val="20"/>
          <w:szCs w:val="20"/>
          <w:lang w:val="en-US"/>
        </w:rPr>
        <w:t>E-mail: salom771@rambler.ru</w:t>
      </w:r>
    </w:p>
    <w:p w14:paraId="501E428A" w14:textId="77777777" w:rsidR="008D59D6" w:rsidRPr="00465D4A" w:rsidRDefault="008D59D6" w:rsidP="00274471">
      <w:pPr>
        <w:ind w:firstLine="284"/>
        <w:jc w:val="both"/>
        <w:rPr>
          <w:rFonts w:ascii="Arial Narrow" w:hAnsi="Arial Narrow"/>
          <w:b/>
          <w:bCs/>
          <w:i/>
          <w:iCs/>
          <w:sz w:val="20"/>
          <w:szCs w:val="20"/>
          <w:lang w:val="en-US"/>
        </w:rPr>
      </w:pPr>
    </w:p>
    <w:p w14:paraId="78984ECC" w14:textId="2CDC51FE" w:rsidR="00A87302" w:rsidRPr="00465D4A" w:rsidRDefault="00A87302" w:rsidP="00274471">
      <w:pPr>
        <w:ind w:firstLine="284"/>
        <w:jc w:val="both"/>
        <w:rPr>
          <w:rFonts w:ascii="Arial Narrow" w:hAnsi="Arial Narrow"/>
          <w:b/>
          <w:bCs/>
          <w:i/>
          <w:iCs/>
          <w:sz w:val="18"/>
          <w:szCs w:val="18"/>
          <w:lang w:val="en-US"/>
        </w:rPr>
      </w:pPr>
      <w:r w:rsidRPr="00465D4A">
        <w:rPr>
          <w:rFonts w:ascii="Arial Narrow" w:hAnsi="Arial Narrow"/>
          <w:b/>
          <w:i/>
          <w:sz w:val="18"/>
          <w:szCs w:val="18"/>
          <w:lang w:val="en-US"/>
        </w:rPr>
        <w:t>Keywords</w:t>
      </w:r>
      <w:r w:rsidRPr="00465D4A">
        <w:rPr>
          <w:rFonts w:ascii="Arial Narrow" w:hAnsi="Arial Narrow"/>
          <w:sz w:val="18"/>
          <w:szCs w:val="18"/>
          <w:lang w:val="en-US"/>
        </w:rPr>
        <w:t>: liquefied natural gas, export, import, LNG market conditions, global market.</w:t>
      </w:r>
    </w:p>
    <w:p w14:paraId="0613DB5A" w14:textId="77777777" w:rsidR="00A87302" w:rsidRPr="00465D4A" w:rsidRDefault="00A87302" w:rsidP="00274471">
      <w:pPr>
        <w:ind w:firstLine="284"/>
        <w:jc w:val="both"/>
        <w:rPr>
          <w:rFonts w:ascii="Arial Narrow" w:hAnsi="Arial Narrow"/>
          <w:bCs/>
          <w:iCs/>
          <w:sz w:val="18"/>
          <w:szCs w:val="18"/>
          <w:lang w:val="en-US"/>
        </w:rPr>
      </w:pPr>
    </w:p>
    <w:p w14:paraId="2C193458" w14:textId="2FD02B39" w:rsidR="00A87302" w:rsidRPr="00465D4A" w:rsidRDefault="00A87302" w:rsidP="00274471">
      <w:pPr>
        <w:ind w:firstLine="284"/>
        <w:jc w:val="both"/>
        <w:rPr>
          <w:rFonts w:ascii="Arial Narrow" w:hAnsi="Arial Narrow"/>
          <w:bCs/>
          <w:iCs/>
          <w:sz w:val="18"/>
          <w:szCs w:val="18"/>
          <w:lang w:val="en-US"/>
        </w:rPr>
      </w:pPr>
      <w:r w:rsidRPr="00465D4A">
        <w:rPr>
          <w:rFonts w:ascii="Arial Narrow" w:hAnsi="Arial Narrow"/>
          <w:bCs/>
          <w:iCs/>
          <w:sz w:val="18"/>
          <w:szCs w:val="18"/>
          <w:lang w:val="en-US"/>
        </w:rPr>
        <w:t xml:space="preserve">The article discusses the main features of the current state of the global LNG market. Data are also provided for countries with the world's largest export capacities for liquefied natural gas as of October 2023. The analysis of the dynamics of LNG imports and exports for 2013-2023 by country was carried out. </w:t>
      </w:r>
    </w:p>
    <w:p w14:paraId="6FF670BF" w14:textId="0056DA41" w:rsidR="00A87302" w:rsidRPr="00465D4A" w:rsidRDefault="00A87302" w:rsidP="00274471">
      <w:pPr>
        <w:ind w:firstLine="284"/>
        <w:jc w:val="both"/>
        <w:rPr>
          <w:rFonts w:ascii="Arial Narrow" w:hAnsi="Arial Narrow"/>
          <w:sz w:val="20"/>
          <w:szCs w:val="20"/>
          <w:lang w:val="en-US"/>
        </w:rPr>
      </w:pPr>
    </w:p>
    <w:sectPr w:rsidR="00A87302" w:rsidRPr="00465D4A" w:rsidSect="00691771">
      <w:footerReference w:type="even" r:id="rId9"/>
      <w:footerReference w:type="default" r:id="rId10"/>
      <w:footnotePr>
        <w:numFmt w:val="chicago"/>
        <w:numRestart w:val="eachPage"/>
      </w:footnotePr>
      <w:pgSz w:w="8392" w:h="11907" w:code="11"/>
      <w:pgMar w:top="851" w:right="680" w:bottom="907" w:left="794" w:header="709"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D61FB" w14:textId="77777777" w:rsidR="00191D4F" w:rsidRDefault="00191D4F" w:rsidP="00712AD9">
      <w:r>
        <w:separator/>
      </w:r>
    </w:p>
  </w:endnote>
  <w:endnote w:type="continuationSeparator" w:id="0">
    <w:p w14:paraId="3AE0EC26" w14:textId="77777777" w:rsidR="00191D4F" w:rsidRDefault="00191D4F" w:rsidP="0071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Identity-H">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133EE" w14:textId="77777777" w:rsidR="002C1333" w:rsidRDefault="00874EE2">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28920AED" w14:textId="77777777" w:rsidR="002C1333" w:rsidRDefault="00191D4F">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395465"/>
      <w:docPartObj>
        <w:docPartGallery w:val="Page Numbers (Bottom of Page)"/>
        <w:docPartUnique/>
      </w:docPartObj>
    </w:sdtPr>
    <w:sdtEndPr>
      <w:rPr>
        <w:rFonts w:ascii="Arial" w:hAnsi="Arial" w:cs="Arial"/>
        <w:sz w:val="16"/>
        <w:szCs w:val="16"/>
      </w:rPr>
    </w:sdtEndPr>
    <w:sdtContent>
      <w:p w14:paraId="19F00111" w14:textId="27BFA03D" w:rsidR="00E94866" w:rsidRPr="00E94866" w:rsidRDefault="00E94866" w:rsidP="00E94866">
        <w:pPr>
          <w:pStyle w:val="a6"/>
          <w:jc w:val="center"/>
          <w:rPr>
            <w:rFonts w:ascii="Arial" w:hAnsi="Arial" w:cs="Arial"/>
            <w:sz w:val="16"/>
            <w:szCs w:val="16"/>
          </w:rPr>
        </w:pPr>
        <w:r w:rsidRPr="00E94866">
          <w:rPr>
            <w:rFonts w:ascii="Arial" w:hAnsi="Arial" w:cs="Arial"/>
            <w:sz w:val="16"/>
            <w:szCs w:val="16"/>
          </w:rPr>
          <w:fldChar w:fldCharType="begin"/>
        </w:r>
        <w:r w:rsidRPr="00E94866">
          <w:rPr>
            <w:rFonts w:ascii="Arial" w:hAnsi="Arial" w:cs="Arial"/>
            <w:sz w:val="16"/>
            <w:szCs w:val="16"/>
          </w:rPr>
          <w:instrText>PAGE   \* MERGEFORMAT</w:instrText>
        </w:r>
        <w:r w:rsidRPr="00E94866">
          <w:rPr>
            <w:rFonts w:ascii="Arial" w:hAnsi="Arial" w:cs="Arial"/>
            <w:sz w:val="16"/>
            <w:szCs w:val="16"/>
          </w:rPr>
          <w:fldChar w:fldCharType="separate"/>
        </w:r>
        <w:r w:rsidR="005F705D">
          <w:rPr>
            <w:rFonts w:ascii="Arial" w:hAnsi="Arial" w:cs="Arial"/>
            <w:noProof/>
            <w:sz w:val="16"/>
            <w:szCs w:val="16"/>
          </w:rPr>
          <w:t>2</w:t>
        </w:r>
        <w:r w:rsidRPr="00E94866">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C5AA3" w14:textId="77777777" w:rsidR="00191D4F" w:rsidRDefault="00191D4F" w:rsidP="00712AD9">
      <w:r>
        <w:separator/>
      </w:r>
    </w:p>
  </w:footnote>
  <w:footnote w:type="continuationSeparator" w:id="0">
    <w:p w14:paraId="5C76A427" w14:textId="77777777" w:rsidR="00191D4F" w:rsidRDefault="00191D4F" w:rsidP="00712AD9">
      <w:r>
        <w:continuationSeparator/>
      </w:r>
    </w:p>
  </w:footnote>
  <w:footnote w:id="1">
    <w:p w14:paraId="32D490BB" w14:textId="77777777" w:rsidR="00A87302" w:rsidRPr="009F1C2B" w:rsidRDefault="00A87302" w:rsidP="001331BC">
      <w:pPr>
        <w:pStyle w:val="a3"/>
        <w:ind w:firstLine="284"/>
        <w:jc w:val="both"/>
        <w:rPr>
          <w:rFonts w:ascii="Arial Narrow" w:hAnsi="Arial Narrow"/>
          <w:sz w:val="18"/>
          <w:szCs w:val="18"/>
        </w:rPr>
      </w:pPr>
      <w:r w:rsidRPr="009F1C2B">
        <w:rPr>
          <w:rStyle w:val="a5"/>
          <w:rFonts w:ascii="Arial Narrow" w:hAnsi="Arial Narrow"/>
          <w:sz w:val="18"/>
          <w:szCs w:val="18"/>
          <w:vertAlign w:val="baseline"/>
        </w:rPr>
        <w:footnoteRef/>
      </w:r>
      <w:r w:rsidRPr="009F1C2B">
        <w:rPr>
          <w:rFonts w:ascii="Arial Narrow" w:hAnsi="Arial Narrow"/>
          <w:sz w:val="18"/>
          <w:szCs w:val="18"/>
        </w:rPr>
        <w:t xml:space="preserve"> Научный руководитель – </w:t>
      </w:r>
      <w:r w:rsidRPr="009F1C2B">
        <w:rPr>
          <w:rFonts w:ascii="Arial Narrow" w:hAnsi="Arial Narrow"/>
          <w:b/>
          <w:sz w:val="18"/>
          <w:szCs w:val="18"/>
        </w:rPr>
        <w:t>Иванова Наталья Игоревна</w:t>
      </w:r>
      <w:r w:rsidRPr="009F1C2B">
        <w:rPr>
          <w:rFonts w:ascii="Arial Narrow" w:hAnsi="Arial Narrow"/>
          <w:sz w:val="18"/>
          <w:szCs w:val="18"/>
        </w:rPr>
        <w:t>, кандидат экономических наук, доцент, Самарский государственный экономический университет.</w:t>
      </w:r>
    </w:p>
  </w:footnote>
  <w:footnote w:id="2">
    <w:p w14:paraId="00D77478" w14:textId="67D7F1E2" w:rsidR="00C261C8" w:rsidRPr="009F1C2B" w:rsidRDefault="00C261C8" w:rsidP="00C261C8">
      <w:pPr>
        <w:pStyle w:val="a3"/>
        <w:ind w:firstLine="284"/>
        <w:jc w:val="both"/>
        <w:rPr>
          <w:rFonts w:ascii="Arial Narrow" w:hAnsi="Arial Narrow"/>
          <w:sz w:val="18"/>
          <w:szCs w:val="18"/>
          <w:lang w:val="en-US"/>
        </w:rPr>
      </w:pPr>
      <w:r w:rsidRPr="009F1C2B">
        <w:rPr>
          <w:rStyle w:val="a5"/>
          <w:rFonts w:ascii="Arial Narrow" w:hAnsi="Arial Narrow"/>
          <w:sz w:val="18"/>
          <w:szCs w:val="18"/>
          <w:vertAlign w:val="baseline"/>
        </w:rPr>
        <w:footnoteRef/>
      </w:r>
      <w:r w:rsidRPr="009F1C2B">
        <w:rPr>
          <w:rFonts w:ascii="Arial Narrow" w:hAnsi="Arial Narrow"/>
          <w:sz w:val="18"/>
          <w:szCs w:val="18"/>
          <w:lang w:val="en-US"/>
        </w:rPr>
        <w:t xml:space="preserve"> Scientific adviser – </w:t>
      </w:r>
      <w:r w:rsidRPr="009F1C2B">
        <w:rPr>
          <w:rFonts w:ascii="Arial Narrow" w:hAnsi="Arial Narrow"/>
          <w:b/>
          <w:sz w:val="18"/>
          <w:szCs w:val="18"/>
          <w:lang w:val="en-US"/>
        </w:rPr>
        <w:t>Ivanova Natalia Igorevna</w:t>
      </w:r>
      <w:r w:rsidRPr="009F1C2B">
        <w:rPr>
          <w:rFonts w:ascii="Arial Narrow" w:hAnsi="Arial Narrow"/>
          <w:sz w:val="18"/>
          <w:szCs w:val="18"/>
          <w:lang w:val="en-US"/>
        </w:rPr>
        <w:t>, Candidate of Economic Sciences, Associate Professor, Samara State University of Economics.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2CB6"/>
    <w:multiLevelType w:val="hybridMultilevel"/>
    <w:tmpl w:val="FBF0B9CA"/>
    <w:lvl w:ilvl="0" w:tplc="97A289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2C54E79"/>
    <w:multiLevelType w:val="hybridMultilevel"/>
    <w:tmpl w:val="8A36C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23583B"/>
    <w:multiLevelType w:val="hybridMultilevel"/>
    <w:tmpl w:val="ACF85376"/>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1ACD502B"/>
    <w:multiLevelType w:val="hybridMultilevel"/>
    <w:tmpl w:val="94088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1E25A7"/>
    <w:multiLevelType w:val="hybridMultilevel"/>
    <w:tmpl w:val="345878EC"/>
    <w:lvl w:ilvl="0" w:tplc="8842B4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19D2239"/>
    <w:multiLevelType w:val="multilevel"/>
    <w:tmpl w:val="16D65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F37F1"/>
    <w:multiLevelType w:val="hybridMultilevel"/>
    <w:tmpl w:val="8FC27516"/>
    <w:lvl w:ilvl="0" w:tplc="67023F6E">
      <w:start w:val="1"/>
      <w:numFmt w:val="decimal"/>
      <w:lvlText w:val="%1."/>
      <w:lvlJc w:val="left"/>
      <w:pPr>
        <w:ind w:left="1004" w:hanging="360"/>
      </w:pPr>
    </w:lvl>
    <w:lvl w:ilvl="1" w:tplc="B3987018" w:tentative="1">
      <w:start w:val="1"/>
      <w:numFmt w:val="lowerLetter"/>
      <w:lvlText w:val="%2."/>
      <w:lvlJc w:val="left"/>
      <w:pPr>
        <w:ind w:left="1724" w:hanging="360"/>
      </w:pPr>
    </w:lvl>
    <w:lvl w:ilvl="2" w:tplc="D504BC0C" w:tentative="1">
      <w:start w:val="1"/>
      <w:numFmt w:val="lowerRoman"/>
      <w:lvlText w:val="%3."/>
      <w:lvlJc w:val="right"/>
      <w:pPr>
        <w:ind w:left="2444" w:hanging="180"/>
      </w:pPr>
    </w:lvl>
    <w:lvl w:ilvl="3" w:tplc="BD32CE72" w:tentative="1">
      <w:start w:val="1"/>
      <w:numFmt w:val="decimal"/>
      <w:lvlText w:val="%4."/>
      <w:lvlJc w:val="left"/>
      <w:pPr>
        <w:ind w:left="3164" w:hanging="360"/>
      </w:pPr>
    </w:lvl>
    <w:lvl w:ilvl="4" w:tplc="8F88F56E" w:tentative="1">
      <w:start w:val="1"/>
      <w:numFmt w:val="lowerLetter"/>
      <w:lvlText w:val="%5."/>
      <w:lvlJc w:val="left"/>
      <w:pPr>
        <w:ind w:left="3884" w:hanging="360"/>
      </w:pPr>
    </w:lvl>
    <w:lvl w:ilvl="5" w:tplc="08B8C15C" w:tentative="1">
      <w:start w:val="1"/>
      <w:numFmt w:val="lowerRoman"/>
      <w:lvlText w:val="%6."/>
      <w:lvlJc w:val="right"/>
      <w:pPr>
        <w:ind w:left="4604" w:hanging="180"/>
      </w:pPr>
    </w:lvl>
    <w:lvl w:ilvl="6" w:tplc="93EE7666" w:tentative="1">
      <w:start w:val="1"/>
      <w:numFmt w:val="decimal"/>
      <w:lvlText w:val="%7."/>
      <w:lvlJc w:val="left"/>
      <w:pPr>
        <w:ind w:left="5324" w:hanging="360"/>
      </w:pPr>
    </w:lvl>
    <w:lvl w:ilvl="7" w:tplc="AF6085D6" w:tentative="1">
      <w:start w:val="1"/>
      <w:numFmt w:val="lowerLetter"/>
      <w:lvlText w:val="%8."/>
      <w:lvlJc w:val="left"/>
      <w:pPr>
        <w:ind w:left="6044" w:hanging="360"/>
      </w:pPr>
    </w:lvl>
    <w:lvl w:ilvl="8" w:tplc="C63A571C" w:tentative="1">
      <w:start w:val="1"/>
      <w:numFmt w:val="lowerRoman"/>
      <w:lvlText w:val="%9."/>
      <w:lvlJc w:val="right"/>
      <w:pPr>
        <w:ind w:left="6764" w:hanging="180"/>
      </w:pPr>
    </w:lvl>
  </w:abstractNum>
  <w:abstractNum w:abstractNumId="7" w15:restartNumberingAfterBreak="0">
    <w:nsid w:val="3FC9563E"/>
    <w:multiLevelType w:val="hybridMultilevel"/>
    <w:tmpl w:val="79067FC4"/>
    <w:lvl w:ilvl="0" w:tplc="11C4CE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41FB0926"/>
    <w:multiLevelType w:val="hybridMultilevel"/>
    <w:tmpl w:val="70223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410B42"/>
    <w:multiLevelType w:val="hybridMultilevel"/>
    <w:tmpl w:val="945E591E"/>
    <w:lvl w:ilvl="0" w:tplc="746A9C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4E380D60"/>
    <w:multiLevelType w:val="hybridMultilevel"/>
    <w:tmpl w:val="8974D2CC"/>
    <w:lvl w:ilvl="0" w:tplc="97A871C0">
      <w:numFmt w:val="bullet"/>
      <w:lvlText w:val=""/>
      <w:lvlJc w:val="left"/>
      <w:pPr>
        <w:ind w:left="714" w:hanging="430"/>
      </w:pPr>
      <w:rPr>
        <w:rFonts w:ascii="Symbol" w:eastAsia="TimesNewRomanPSMT-Identity-H"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50191158"/>
    <w:multiLevelType w:val="hybridMultilevel"/>
    <w:tmpl w:val="02CC97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50CC5BBA"/>
    <w:multiLevelType w:val="multilevel"/>
    <w:tmpl w:val="50CC5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FA37AA"/>
    <w:multiLevelType w:val="hybridMultilevel"/>
    <w:tmpl w:val="504A8694"/>
    <w:lvl w:ilvl="0" w:tplc="5CC42FA2">
      <w:start w:val="1"/>
      <w:numFmt w:val="bullet"/>
      <w:lvlText w:val=""/>
      <w:lvlJc w:val="left"/>
      <w:pPr>
        <w:ind w:left="644" w:hanging="360"/>
      </w:pPr>
      <w:rPr>
        <w:rFonts w:ascii="Symbol" w:hAnsi="Symbol" w:hint="default"/>
      </w:rPr>
    </w:lvl>
    <w:lvl w:ilvl="1" w:tplc="B2BEBD14" w:tentative="1">
      <w:start w:val="1"/>
      <w:numFmt w:val="bullet"/>
      <w:lvlText w:val="o"/>
      <w:lvlJc w:val="left"/>
      <w:pPr>
        <w:ind w:left="1364" w:hanging="360"/>
      </w:pPr>
      <w:rPr>
        <w:rFonts w:ascii="Courier New" w:hAnsi="Courier New" w:cs="Courier New" w:hint="default"/>
      </w:rPr>
    </w:lvl>
    <w:lvl w:ilvl="2" w:tplc="3ED008F8" w:tentative="1">
      <w:start w:val="1"/>
      <w:numFmt w:val="bullet"/>
      <w:lvlText w:val=""/>
      <w:lvlJc w:val="left"/>
      <w:pPr>
        <w:ind w:left="2084" w:hanging="360"/>
      </w:pPr>
      <w:rPr>
        <w:rFonts w:ascii="Wingdings" w:hAnsi="Wingdings" w:hint="default"/>
      </w:rPr>
    </w:lvl>
    <w:lvl w:ilvl="3" w:tplc="912E222E" w:tentative="1">
      <w:start w:val="1"/>
      <w:numFmt w:val="bullet"/>
      <w:lvlText w:val=""/>
      <w:lvlJc w:val="left"/>
      <w:pPr>
        <w:ind w:left="2804" w:hanging="360"/>
      </w:pPr>
      <w:rPr>
        <w:rFonts w:ascii="Symbol" w:hAnsi="Symbol" w:hint="default"/>
      </w:rPr>
    </w:lvl>
    <w:lvl w:ilvl="4" w:tplc="A170C088" w:tentative="1">
      <w:start w:val="1"/>
      <w:numFmt w:val="bullet"/>
      <w:lvlText w:val="o"/>
      <w:lvlJc w:val="left"/>
      <w:pPr>
        <w:ind w:left="3524" w:hanging="360"/>
      </w:pPr>
      <w:rPr>
        <w:rFonts w:ascii="Courier New" w:hAnsi="Courier New" w:cs="Courier New" w:hint="default"/>
      </w:rPr>
    </w:lvl>
    <w:lvl w:ilvl="5" w:tplc="B21EB880" w:tentative="1">
      <w:start w:val="1"/>
      <w:numFmt w:val="bullet"/>
      <w:lvlText w:val=""/>
      <w:lvlJc w:val="left"/>
      <w:pPr>
        <w:ind w:left="4244" w:hanging="360"/>
      </w:pPr>
      <w:rPr>
        <w:rFonts w:ascii="Wingdings" w:hAnsi="Wingdings" w:hint="default"/>
      </w:rPr>
    </w:lvl>
    <w:lvl w:ilvl="6" w:tplc="9CF01812" w:tentative="1">
      <w:start w:val="1"/>
      <w:numFmt w:val="bullet"/>
      <w:lvlText w:val=""/>
      <w:lvlJc w:val="left"/>
      <w:pPr>
        <w:ind w:left="4964" w:hanging="360"/>
      </w:pPr>
      <w:rPr>
        <w:rFonts w:ascii="Symbol" w:hAnsi="Symbol" w:hint="default"/>
      </w:rPr>
    </w:lvl>
    <w:lvl w:ilvl="7" w:tplc="C356323E" w:tentative="1">
      <w:start w:val="1"/>
      <w:numFmt w:val="bullet"/>
      <w:lvlText w:val="o"/>
      <w:lvlJc w:val="left"/>
      <w:pPr>
        <w:ind w:left="5684" w:hanging="360"/>
      </w:pPr>
      <w:rPr>
        <w:rFonts w:ascii="Courier New" w:hAnsi="Courier New" w:cs="Courier New" w:hint="default"/>
      </w:rPr>
    </w:lvl>
    <w:lvl w:ilvl="8" w:tplc="BCAA6078" w:tentative="1">
      <w:start w:val="1"/>
      <w:numFmt w:val="bullet"/>
      <w:lvlText w:val=""/>
      <w:lvlJc w:val="left"/>
      <w:pPr>
        <w:ind w:left="6404" w:hanging="360"/>
      </w:pPr>
      <w:rPr>
        <w:rFonts w:ascii="Wingdings" w:hAnsi="Wingdings" w:hint="default"/>
      </w:rPr>
    </w:lvl>
  </w:abstractNum>
  <w:abstractNum w:abstractNumId="14" w15:restartNumberingAfterBreak="0">
    <w:nsid w:val="5F436550"/>
    <w:multiLevelType w:val="hybridMultilevel"/>
    <w:tmpl w:val="1918F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2D02C4"/>
    <w:multiLevelType w:val="hybridMultilevel"/>
    <w:tmpl w:val="74D48862"/>
    <w:lvl w:ilvl="0" w:tplc="B5480920">
      <w:start w:val="1"/>
      <w:numFmt w:val="bullet"/>
      <w:lvlText w:val=""/>
      <w:lvlJc w:val="left"/>
      <w:pPr>
        <w:ind w:left="786" w:hanging="360"/>
      </w:pPr>
      <w:rPr>
        <w:rFonts w:ascii="Symbol" w:hAnsi="Symbol" w:hint="default"/>
      </w:rPr>
    </w:lvl>
    <w:lvl w:ilvl="1" w:tplc="50564D12" w:tentative="1">
      <w:start w:val="1"/>
      <w:numFmt w:val="bullet"/>
      <w:lvlText w:val="o"/>
      <w:lvlJc w:val="left"/>
      <w:pPr>
        <w:ind w:left="1506" w:hanging="360"/>
      </w:pPr>
      <w:rPr>
        <w:rFonts w:ascii="Courier New" w:hAnsi="Courier New" w:cs="Courier New" w:hint="default"/>
      </w:rPr>
    </w:lvl>
    <w:lvl w:ilvl="2" w:tplc="2B48B0E0" w:tentative="1">
      <w:start w:val="1"/>
      <w:numFmt w:val="bullet"/>
      <w:lvlText w:val=""/>
      <w:lvlJc w:val="left"/>
      <w:pPr>
        <w:ind w:left="2226" w:hanging="360"/>
      </w:pPr>
      <w:rPr>
        <w:rFonts w:ascii="Wingdings" w:hAnsi="Wingdings" w:hint="default"/>
      </w:rPr>
    </w:lvl>
    <w:lvl w:ilvl="3" w:tplc="F96C27D0" w:tentative="1">
      <w:start w:val="1"/>
      <w:numFmt w:val="bullet"/>
      <w:lvlText w:val=""/>
      <w:lvlJc w:val="left"/>
      <w:pPr>
        <w:ind w:left="2946" w:hanging="360"/>
      </w:pPr>
      <w:rPr>
        <w:rFonts w:ascii="Symbol" w:hAnsi="Symbol" w:hint="default"/>
      </w:rPr>
    </w:lvl>
    <w:lvl w:ilvl="4" w:tplc="A8EE37B6" w:tentative="1">
      <w:start w:val="1"/>
      <w:numFmt w:val="bullet"/>
      <w:lvlText w:val="o"/>
      <w:lvlJc w:val="left"/>
      <w:pPr>
        <w:ind w:left="3666" w:hanging="360"/>
      </w:pPr>
      <w:rPr>
        <w:rFonts w:ascii="Courier New" w:hAnsi="Courier New" w:cs="Courier New" w:hint="default"/>
      </w:rPr>
    </w:lvl>
    <w:lvl w:ilvl="5" w:tplc="984E52FC" w:tentative="1">
      <w:start w:val="1"/>
      <w:numFmt w:val="bullet"/>
      <w:lvlText w:val=""/>
      <w:lvlJc w:val="left"/>
      <w:pPr>
        <w:ind w:left="4386" w:hanging="360"/>
      </w:pPr>
      <w:rPr>
        <w:rFonts w:ascii="Wingdings" w:hAnsi="Wingdings" w:hint="default"/>
      </w:rPr>
    </w:lvl>
    <w:lvl w:ilvl="6" w:tplc="0422FB6C" w:tentative="1">
      <w:start w:val="1"/>
      <w:numFmt w:val="bullet"/>
      <w:lvlText w:val=""/>
      <w:lvlJc w:val="left"/>
      <w:pPr>
        <w:ind w:left="5106" w:hanging="360"/>
      </w:pPr>
      <w:rPr>
        <w:rFonts w:ascii="Symbol" w:hAnsi="Symbol" w:hint="default"/>
      </w:rPr>
    </w:lvl>
    <w:lvl w:ilvl="7" w:tplc="17F80D32" w:tentative="1">
      <w:start w:val="1"/>
      <w:numFmt w:val="bullet"/>
      <w:lvlText w:val="o"/>
      <w:lvlJc w:val="left"/>
      <w:pPr>
        <w:ind w:left="5826" w:hanging="360"/>
      </w:pPr>
      <w:rPr>
        <w:rFonts w:ascii="Courier New" w:hAnsi="Courier New" w:cs="Courier New" w:hint="default"/>
      </w:rPr>
    </w:lvl>
    <w:lvl w:ilvl="8" w:tplc="72189570" w:tentative="1">
      <w:start w:val="1"/>
      <w:numFmt w:val="bullet"/>
      <w:lvlText w:val=""/>
      <w:lvlJc w:val="left"/>
      <w:pPr>
        <w:ind w:left="6546" w:hanging="360"/>
      </w:pPr>
      <w:rPr>
        <w:rFonts w:ascii="Wingdings" w:hAnsi="Wingdings" w:hint="default"/>
      </w:rPr>
    </w:lvl>
  </w:abstractNum>
  <w:abstractNum w:abstractNumId="16" w15:restartNumberingAfterBreak="0">
    <w:nsid w:val="72EB64CD"/>
    <w:multiLevelType w:val="hybridMultilevel"/>
    <w:tmpl w:val="E90AD3CC"/>
    <w:lvl w:ilvl="0" w:tplc="DF926B9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7340B7"/>
    <w:multiLevelType w:val="hybridMultilevel"/>
    <w:tmpl w:val="F4E0DD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7C8310DE"/>
    <w:multiLevelType w:val="multilevel"/>
    <w:tmpl w:val="7C831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AF4972"/>
    <w:multiLevelType w:val="hybridMultilevel"/>
    <w:tmpl w:val="F9A6EB96"/>
    <w:lvl w:ilvl="0" w:tplc="998044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16"/>
  </w:num>
  <w:num w:numId="3">
    <w:abstractNumId w:val="5"/>
  </w:num>
  <w:num w:numId="4">
    <w:abstractNumId w:val="13"/>
  </w:num>
  <w:num w:numId="5">
    <w:abstractNumId w:val="15"/>
  </w:num>
  <w:num w:numId="6">
    <w:abstractNumId w:val="6"/>
  </w:num>
  <w:num w:numId="7">
    <w:abstractNumId w:val="18"/>
  </w:num>
  <w:num w:numId="8">
    <w:abstractNumId w:val="12"/>
  </w:num>
  <w:num w:numId="9">
    <w:abstractNumId w:val="7"/>
  </w:num>
  <w:num w:numId="10">
    <w:abstractNumId w:val="17"/>
  </w:num>
  <w:num w:numId="11">
    <w:abstractNumId w:val="3"/>
  </w:num>
  <w:num w:numId="12">
    <w:abstractNumId w:val="0"/>
  </w:num>
  <w:num w:numId="13">
    <w:abstractNumId w:val="11"/>
  </w:num>
  <w:num w:numId="14">
    <w:abstractNumId w:val="4"/>
  </w:num>
  <w:num w:numId="15">
    <w:abstractNumId w:val="19"/>
  </w:num>
  <w:num w:numId="16">
    <w:abstractNumId w:val="9"/>
  </w:num>
  <w:num w:numId="17">
    <w:abstractNumId w:val="8"/>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CE"/>
    <w:rsid w:val="00007172"/>
    <w:rsid w:val="00025D70"/>
    <w:rsid w:val="0002760F"/>
    <w:rsid w:val="00030EDA"/>
    <w:rsid w:val="00050D40"/>
    <w:rsid w:val="000510F1"/>
    <w:rsid w:val="000606B2"/>
    <w:rsid w:val="00066C9F"/>
    <w:rsid w:val="0006736F"/>
    <w:rsid w:val="000736C9"/>
    <w:rsid w:val="000A1770"/>
    <w:rsid w:val="000A6576"/>
    <w:rsid w:val="00114954"/>
    <w:rsid w:val="00121EFB"/>
    <w:rsid w:val="001331BC"/>
    <w:rsid w:val="00134A47"/>
    <w:rsid w:val="00175BD5"/>
    <w:rsid w:val="00191D4F"/>
    <w:rsid w:val="001D5893"/>
    <w:rsid w:val="001F2E0C"/>
    <w:rsid w:val="001F4C3E"/>
    <w:rsid w:val="001F591F"/>
    <w:rsid w:val="00222ABB"/>
    <w:rsid w:val="002255FB"/>
    <w:rsid w:val="002321E0"/>
    <w:rsid w:val="002638A8"/>
    <w:rsid w:val="00274471"/>
    <w:rsid w:val="0029291E"/>
    <w:rsid w:val="00293E12"/>
    <w:rsid w:val="002B586D"/>
    <w:rsid w:val="002F5DFA"/>
    <w:rsid w:val="0031133C"/>
    <w:rsid w:val="00362B63"/>
    <w:rsid w:val="003657EB"/>
    <w:rsid w:val="00402FEB"/>
    <w:rsid w:val="0041671C"/>
    <w:rsid w:val="0043203C"/>
    <w:rsid w:val="00436609"/>
    <w:rsid w:val="00441615"/>
    <w:rsid w:val="004451C1"/>
    <w:rsid w:val="004630E3"/>
    <w:rsid w:val="00465D4A"/>
    <w:rsid w:val="004679FF"/>
    <w:rsid w:val="00495E97"/>
    <w:rsid w:val="004C51D8"/>
    <w:rsid w:val="004E2516"/>
    <w:rsid w:val="00501B26"/>
    <w:rsid w:val="00544686"/>
    <w:rsid w:val="005A7100"/>
    <w:rsid w:val="005D5A45"/>
    <w:rsid w:val="005F705D"/>
    <w:rsid w:val="006345E7"/>
    <w:rsid w:val="0064495B"/>
    <w:rsid w:val="00691771"/>
    <w:rsid w:val="006B4769"/>
    <w:rsid w:val="006D58C8"/>
    <w:rsid w:val="006E2EAD"/>
    <w:rsid w:val="006E2FC2"/>
    <w:rsid w:val="00705445"/>
    <w:rsid w:val="00712AD9"/>
    <w:rsid w:val="0071405D"/>
    <w:rsid w:val="00720F89"/>
    <w:rsid w:val="00721955"/>
    <w:rsid w:val="00732FD8"/>
    <w:rsid w:val="00793AEE"/>
    <w:rsid w:val="007A2127"/>
    <w:rsid w:val="007C36E4"/>
    <w:rsid w:val="007E40D8"/>
    <w:rsid w:val="00852D9D"/>
    <w:rsid w:val="00853B63"/>
    <w:rsid w:val="008742BC"/>
    <w:rsid w:val="00874EE2"/>
    <w:rsid w:val="008776CA"/>
    <w:rsid w:val="00897C2B"/>
    <w:rsid w:val="008D59D6"/>
    <w:rsid w:val="00932B55"/>
    <w:rsid w:val="009523A9"/>
    <w:rsid w:val="00976C07"/>
    <w:rsid w:val="00985DF7"/>
    <w:rsid w:val="0099095C"/>
    <w:rsid w:val="009A1D1F"/>
    <w:rsid w:val="009F1C2B"/>
    <w:rsid w:val="009F61FA"/>
    <w:rsid w:val="00A20965"/>
    <w:rsid w:val="00A24495"/>
    <w:rsid w:val="00A46610"/>
    <w:rsid w:val="00A54B57"/>
    <w:rsid w:val="00A6258B"/>
    <w:rsid w:val="00A77700"/>
    <w:rsid w:val="00A85B63"/>
    <w:rsid w:val="00A87302"/>
    <w:rsid w:val="00A92D94"/>
    <w:rsid w:val="00A958A9"/>
    <w:rsid w:val="00AA6AF0"/>
    <w:rsid w:val="00AB09B7"/>
    <w:rsid w:val="00AB79A8"/>
    <w:rsid w:val="00AD192C"/>
    <w:rsid w:val="00AF3E97"/>
    <w:rsid w:val="00B12D3C"/>
    <w:rsid w:val="00B310B8"/>
    <w:rsid w:val="00B35CEF"/>
    <w:rsid w:val="00B66606"/>
    <w:rsid w:val="00B811CF"/>
    <w:rsid w:val="00BA5389"/>
    <w:rsid w:val="00BF32DE"/>
    <w:rsid w:val="00BF699E"/>
    <w:rsid w:val="00C261C8"/>
    <w:rsid w:val="00C315CE"/>
    <w:rsid w:val="00C86015"/>
    <w:rsid w:val="00C927F9"/>
    <w:rsid w:val="00CA4800"/>
    <w:rsid w:val="00CD61BD"/>
    <w:rsid w:val="00CE1A2C"/>
    <w:rsid w:val="00CF3714"/>
    <w:rsid w:val="00D2198C"/>
    <w:rsid w:val="00D258DB"/>
    <w:rsid w:val="00D4096F"/>
    <w:rsid w:val="00D85662"/>
    <w:rsid w:val="00DB303B"/>
    <w:rsid w:val="00DC097A"/>
    <w:rsid w:val="00DF1E8F"/>
    <w:rsid w:val="00E41196"/>
    <w:rsid w:val="00E42388"/>
    <w:rsid w:val="00E66C45"/>
    <w:rsid w:val="00E8057B"/>
    <w:rsid w:val="00E85B37"/>
    <w:rsid w:val="00E94866"/>
    <w:rsid w:val="00EE6074"/>
    <w:rsid w:val="00EE6674"/>
    <w:rsid w:val="00EF342D"/>
    <w:rsid w:val="00F033DD"/>
    <w:rsid w:val="00F27E64"/>
    <w:rsid w:val="00F316FD"/>
    <w:rsid w:val="00F562D6"/>
    <w:rsid w:val="00F871E3"/>
    <w:rsid w:val="00FE1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50D0"/>
  <w15:chartTrackingRefBased/>
  <w15:docId w15:val="{408BA0F4-23CD-411E-AC06-07DB1F6F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A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34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BF32D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Знак Знак Знак Знак,Текст сноски Знак Знак,Текст сноски Знак Знак Знак,Footnote Text Char Знак Знак,Footnote Text Char Знак,Footnote Text Char Знак Знак Знак Знак,Footnote Text Char Знак Знак Знак,single space,fn,Текст сноски Знак1 Зна"/>
    <w:basedOn w:val="a"/>
    <w:link w:val="a4"/>
    <w:qFormat/>
    <w:rsid w:val="00712AD9"/>
    <w:rPr>
      <w:sz w:val="20"/>
      <w:szCs w:val="20"/>
    </w:rPr>
  </w:style>
  <w:style w:type="character" w:customStyle="1" w:styleId="a4">
    <w:name w:val="Текст сноски Знак"/>
    <w:aliases w:val="Знак Знак,Знак Знак Знак Знак Знак,Текст сноски Знак Знак Знак1,Текст сноски Знак Знак Знак Знак,Footnote Text Char Знак Знак Знак1,Footnote Text Char Знак Знак1,Footnote Text Char Знак Знак Знак Знак Знак,single space Знак,fn Знак"/>
    <w:basedOn w:val="a0"/>
    <w:link w:val="a3"/>
    <w:qFormat/>
    <w:rsid w:val="00712AD9"/>
    <w:rPr>
      <w:rFonts w:ascii="Times New Roman" w:eastAsia="Times New Roman" w:hAnsi="Times New Roman" w:cs="Times New Roman"/>
      <w:sz w:val="20"/>
      <w:szCs w:val="20"/>
      <w:lang w:eastAsia="ru-RU"/>
    </w:rPr>
  </w:style>
  <w:style w:type="character" w:styleId="a5">
    <w:name w:val="footnote reference"/>
    <w:aliases w:val="Знак сноски-FN"/>
    <w:qFormat/>
    <w:rsid w:val="00712AD9"/>
    <w:rPr>
      <w:vertAlign w:val="superscript"/>
    </w:rPr>
  </w:style>
  <w:style w:type="paragraph" w:styleId="a6">
    <w:name w:val="footer"/>
    <w:basedOn w:val="a"/>
    <w:link w:val="a7"/>
    <w:uiPriority w:val="99"/>
    <w:rsid w:val="00712AD9"/>
    <w:pPr>
      <w:tabs>
        <w:tab w:val="center" w:pos="4677"/>
        <w:tab w:val="right" w:pos="9355"/>
      </w:tabs>
    </w:pPr>
  </w:style>
  <w:style w:type="character" w:customStyle="1" w:styleId="a7">
    <w:name w:val="Нижний колонтитул Знак"/>
    <w:basedOn w:val="a0"/>
    <w:link w:val="a6"/>
    <w:uiPriority w:val="99"/>
    <w:rsid w:val="00712AD9"/>
    <w:rPr>
      <w:rFonts w:ascii="Times New Roman" w:eastAsia="Times New Roman" w:hAnsi="Times New Roman" w:cs="Times New Roman"/>
      <w:sz w:val="24"/>
      <w:szCs w:val="24"/>
      <w:lang w:eastAsia="ru-RU"/>
    </w:rPr>
  </w:style>
  <w:style w:type="character" w:styleId="a8">
    <w:name w:val="page number"/>
    <w:basedOn w:val="a0"/>
    <w:rsid w:val="00712AD9"/>
  </w:style>
  <w:style w:type="character" w:styleId="a9">
    <w:name w:val="Hyperlink"/>
    <w:rsid w:val="00712AD9"/>
    <w:rPr>
      <w:rFonts w:cs="Times New Roman"/>
      <w:color w:val="0000FF"/>
      <w:u w:val="single"/>
    </w:rPr>
  </w:style>
  <w:style w:type="paragraph" w:styleId="aa">
    <w:name w:val="List Paragraph"/>
    <w:basedOn w:val="a"/>
    <w:link w:val="ab"/>
    <w:qFormat/>
    <w:rsid w:val="00712AD9"/>
    <w:pPr>
      <w:spacing w:after="200" w:line="276" w:lineRule="auto"/>
      <w:ind w:left="720"/>
      <w:contextualSpacing/>
    </w:pPr>
    <w:rPr>
      <w:rFonts w:ascii="Calibri" w:eastAsia="Calibri" w:hAnsi="Calibri"/>
      <w:sz w:val="22"/>
      <w:szCs w:val="22"/>
      <w:lang w:eastAsia="en-US"/>
    </w:rPr>
  </w:style>
  <w:style w:type="paragraph" w:styleId="2">
    <w:name w:val="Body Text 2"/>
    <w:basedOn w:val="a"/>
    <w:link w:val="20"/>
    <w:semiHidden/>
    <w:rsid w:val="00712AD9"/>
    <w:pPr>
      <w:spacing w:after="120" w:line="480" w:lineRule="auto"/>
    </w:pPr>
    <w:rPr>
      <w:rFonts w:eastAsia="Calibri"/>
      <w:sz w:val="20"/>
      <w:szCs w:val="20"/>
    </w:rPr>
  </w:style>
  <w:style w:type="character" w:customStyle="1" w:styleId="20">
    <w:name w:val="Основной текст 2 Знак"/>
    <w:basedOn w:val="a0"/>
    <w:link w:val="2"/>
    <w:semiHidden/>
    <w:rsid w:val="00712AD9"/>
    <w:rPr>
      <w:rFonts w:ascii="Times New Roman" w:eastAsia="Calibri" w:hAnsi="Times New Roman" w:cs="Times New Roman"/>
      <w:sz w:val="20"/>
      <w:szCs w:val="20"/>
      <w:lang w:eastAsia="ru-RU"/>
    </w:rPr>
  </w:style>
  <w:style w:type="paragraph" w:customStyle="1" w:styleId="ac">
    <w:name w:val="Мой_абзац"/>
    <w:basedOn w:val="a"/>
    <w:autoRedefine/>
    <w:qFormat/>
    <w:rsid w:val="004C51D8"/>
    <w:pPr>
      <w:shd w:val="clear" w:color="auto" w:fill="E2EFD9" w:themeFill="accent6" w:themeFillTint="33"/>
      <w:jc w:val="both"/>
    </w:pPr>
    <w:rPr>
      <w:rFonts w:eastAsiaTheme="minorHAnsi"/>
      <w:sz w:val="18"/>
      <w:szCs w:val="18"/>
      <w:lang w:eastAsia="en-US"/>
    </w:rPr>
  </w:style>
  <w:style w:type="table" w:styleId="ad">
    <w:name w:val="Table Grid"/>
    <w:basedOn w:val="a1"/>
    <w:uiPriority w:val="39"/>
    <w:qFormat/>
    <w:rsid w:val="00A87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ndnote reference"/>
    <w:uiPriority w:val="99"/>
    <w:semiHidden/>
    <w:rsid w:val="00175BD5"/>
    <w:rPr>
      <w:rFonts w:cs="Times New Roman"/>
      <w:vertAlign w:val="superscript"/>
    </w:rPr>
  </w:style>
  <w:style w:type="character" w:customStyle="1" w:styleId="ab">
    <w:name w:val="Абзац списка Знак"/>
    <w:basedOn w:val="a0"/>
    <w:link w:val="aa"/>
    <w:uiPriority w:val="34"/>
    <w:qFormat/>
    <w:locked/>
    <w:rsid w:val="00C86015"/>
    <w:rPr>
      <w:rFonts w:ascii="Calibri" w:eastAsia="Calibri" w:hAnsi="Calibri" w:cs="Times New Roman"/>
    </w:rPr>
  </w:style>
  <w:style w:type="paragraph" w:styleId="af">
    <w:name w:val="Body Text"/>
    <w:basedOn w:val="a"/>
    <w:link w:val="af0"/>
    <w:uiPriority w:val="99"/>
    <w:semiHidden/>
    <w:unhideWhenUsed/>
    <w:rsid w:val="00C86015"/>
    <w:pPr>
      <w:spacing w:after="120"/>
    </w:pPr>
  </w:style>
  <w:style w:type="character" w:customStyle="1" w:styleId="af0">
    <w:name w:val="Основной текст Знак"/>
    <w:basedOn w:val="a0"/>
    <w:link w:val="af"/>
    <w:uiPriority w:val="99"/>
    <w:semiHidden/>
    <w:rsid w:val="00C86015"/>
    <w:rPr>
      <w:rFonts w:ascii="Times New Roman" w:eastAsia="Times New Roman" w:hAnsi="Times New Roman" w:cs="Times New Roman"/>
      <w:sz w:val="24"/>
      <w:szCs w:val="24"/>
      <w:lang w:eastAsia="ru-RU"/>
    </w:rPr>
  </w:style>
  <w:style w:type="paragraph" w:styleId="af1">
    <w:name w:val="endnote text"/>
    <w:basedOn w:val="a"/>
    <w:link w:val="af2"/>
    <w:uiPriority w:val="99"/>
    <w:unhideWhenUsed/>
    <w:rsid w:val="00C86015"/>
    <w:rPr>
      <w:sz w:val="20"/>
      <w:szCs w:val="20"/>
    </w:rPr>
  </w:style>
  <w:style w:type="character" w:customStyle="1" w:styleId="af2">
    <w:name w:val="Текст концевой сноски Знак"/>
    <w:basedOn w:val="a0"/>
    <w:link w:val="af1"/>
    <w:uiPriority w:val="99"/>
    <w:rsid w:val="00C86015"/>
    <w:rPr>
      <w:rFonts w:ascii="Times New Roman" w:eastAsia="Times New Roman" w:hAnsi="Times New Roman" w:cs="Times New Roman"/>
      <w:sz w:val="20"/>
      <w:szCs w:val="20"/>
      <w:lang w:eastAsia="ru-RU"/>
    </w:rPr>
  </w:style>
  <w:style w:type="paragraph" w:styleId="af3">
    <w:name w:val="No Spacing"/>
    <w:uiPriority w:val="1"/>
    <w:qFormat/>
    <w:rsid w:val="007C36E4"/>
    <w:pPr>
      <w:spacing w:after="0" w:line="240" w:lineRule="auto"/>
    </w:pPr>
    <w:rPr>
      <w:rFonts w:ascii="Calibri" w:eastAsia="Calibri" w:hAnsi="Calibri" w:cs="Times New Roman"/>
    </w:rPr>
  </w:style>
  <w:style w:type="paragraph" w:customStyle="1" w:styleId="Style1">
    <w:name w:val="Style1"/>
    <w:basedOn w:val="a"/>
    <w:uiPriority w:val="99"/>
    <w:rsid w:val="007C36E4"/>
    <w:pPr>
      <w:widowControl w:val="0"/>
      <w:autoSpaceDE w:val="0"/>
      <w:autoSpaceDN w:val="0"/>
      <w:adjustRightInd w:val="0"/>
    </w:pPr>
  </w:style>
  <w:style w:type="character" w:customStyle="1" w:styleId="FontStyle23">
    <w:name w:val="Font Style23"/>
    <w:uiPriority w:val="99"/>
    <w:rsid w:val="007C36E4"/>
    <w:rPr>
      <w:rFonts w:ascii="Times New Roman" w:hAnsi="Times New Roman" w:cs="Times New Roman"/>
      <w:sz w:val="20"/>
      <w:szCs w:val="20"/>
    </w:rPr>
  </w:style>
  <w:style w:type="character" w:customStyle="1" w:styleId="af4">
    <w:name w:val="Мой абзац Знак"/>
    <w:basedOn w:val="a0"/>
    <w:link w:val="af5"/>
    <w:locked/>
    <w:rsid w:val="007C36E4"/>
    <w:rPr>
      <w:rFonts w:eastAsia="Courier New" w:cs="Courier New"/>
      <w:color w:val="000000"/>
      <w:sz w:val="28"/>
      <w:szCs w:val="24"/>
    </w:rPr>
  </w:style>
  <w:style w:type="paragraph" w:customStyle="1" w:styleId="af5">
    <w:name w:val="Мой абзац"/>
    <w:basedOn w:val="a"/>
    <w:link w:val="af4"/>
    <w:qFormat/>
    <w:rsid w:val="007C36E4"/>
    <w:pPr>
      <w:widowControl w:val="0"/>
      <w:spacing w:line="360" w:lineRule="auto"/>
      <w:ind w:firstLine="709"/>
      <w:jc w:val="both"/>
    </w:pPr>
    <w:rPr>
      <w:rFonts w:asciiTheme="minorHAnsi" w:eastAsia="Courier New" w:hAnsiTheme="minorHAnsi" w:cs="Courier New"/>
      <w:color w:val="000000"/>
      <w:sz w:val="28"/>
      <w:lang w:eastAsia="en-US"/>
    </w:rPr>
  </w:style>
  <w:style w:type="paragraph" w:customStyle="1" w:styleId="Default">
    <w:name w:val="Default"/>
    <w:rsid w:val="0029291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1">
    <w:name w:val="Основной текст (2)_"/>
    <w:link w:val="22"/>
    <w:rsid w:val="00F033DD"/>
  </w:style>
  <w:style w:type="character" w:customStyle="1" w:styleId="4">
    <w:name w:val="Заголовок №4_"/>
    <w:link w:val="40"/>
    <w:rsid w:val="00F033DD"/>
    <w:rPr>
      <w:b/>
      <w:bCs/>
    </w:rPr>
  </w:style>
  <w:style w:type="character" w:customStyle="1" w:styleId="af6">
    <w:name w:val="Подпись к картинке_"/>
    <w:link w:val="af7"/>
    <w:rsid w:val="00F033DD"/>
    <w:rPr>
      <w:color w:val="7D7D7D"/>
    </w:rPr>
  </w:style>
  <w:style w:type="paragraph" w:customStyle="1" w:styleId="22">
    <w:name w:val="Основной текст (2)"/>
    <w:basedOn w:val="a"/>
    <w:link w:val="21"/>
    <w:rsid w:val="00F033DD"/>
    <w:pPr>
      <w:widowControl w:val="0"/>
      <w:spacing w:line="271" w:lineRule="auto"/>
      <w:ind w:left="600" w:firstLine="480"/>
    </w:pPr>
    <w:rPr>
      <w:rFonts w:asciiTheme="minorHAnsi" w:eastAsiaTheme="minorHAnsi" w:hAnsiTheme="minorHAnsi" w:cstheme="minorBidi"/>
      <w:sz w:val="22"/>
      <w:szCs w:val="22"/>
      <w:lang w:eastAsia="en-US"/>
    </w:rPr>
  </w:style>
  <w:style w:type="paragraph" w:customStyle="1" w:styleId="40">
    <w:name w:val="Заголовок №4"/>
    <w:basedOn w:val="a"/>
    <w:link w:val="4"/>
    <w:rsid w:val="00F033DD"/>
    <w:pPr>
      <w:widowControl w:val="0"/>
      <w:spacing w:after="220" w:line="264" w:lineRule="auto"/>
      <w:jc w:val="center"/>
      <w:outlineLvl w:val="3"/>
    </w:pPr>
    <w:rPr>
      <w:rFonts w:asciiTheme="minorHAnsi" w:eastAsiaTheme="minorHAnsi" w:hAnsiTheme="minorHAnsi" w:cstheme="minorBidi"/>
      <w:b/>
      <w:bCs/>
      <w:sz w:val="22"/>
      <w:szCs w:val="22"/>
      <w:lang w:eastAsia="en-US"/>
    </w:rPr>
  </w:style>
  <w:style w:type="paragraph" w:customStyle="1" w:styleId="af7">
    <w:name w:val="Подпись к картинке"/>
    <w:basedOn w:val="a"/>
    <w:link w:val="af6"/>
    <w:rsid w:val="00F033DD"/>
    <w:pPr>
      <w:widowControl w:val="0"/>
      <w:spacing w:line="269" w:lineRule="auto"/>
      <w:ind w:firstLine="260"/>
    </w:pPr>
    <w:rPr>
      <w:rFonts w:asciiTheme="minorHAnsi" w:eastAsiaTheme="minorHAnsi" w:hAnsiTheme="minorHAnsi" w:cstheme="minorBidi"/>
      <w:color w:val="7D7D7D"/>
      <w:sz w:val="22"/>
      <w:szCs w:val="22"/>
      <w:lang w:eastAsia="en-US"/>
    </w:rPr>
  </w:style>
  <w:style w:type="paragraph" w:customStyle="1" w:styleId="Style15">
    <w:name w:val="_Style 15"/>
    <w:basedOn w:val="a"/>
    <w:rsid w:val="00976C07"/>
    <w:pPr>
      <w:spacing w:after="160" w:line="240" w:lineRule="exact"/>
    </w:pPr>
    <w:rPr>
      <w:rFonts w:ascii="Verdana" w:eastAsia="SimSun" w:hAnsi="Verdana"/>
      <w:sz w:val="20"/>
      <w:szCs w:val="20"/>
      <w:lang w:val="en-US" w:eastAsia="en-US"/>
    </w:rPr>
  </w:style>
  <w:style w:type="paragraph" w:customStyle="1" w:styleId="210">
    <w:name w:val="Основной текст 21"/>
    <w:basedOn w:val="a"/>
    <w:rsid w:val="00DC097A"/>
    <w:pPr>
      <w:suppressAutoHyphens/>
      <w:spacing w:after="120" w:line="480" w:lineRule="auto"/>
    </w:pPr>
    <w:rPr>
      <w:rFonts w:eastAsia="Calibri"/>
      <w:sz w:val="20"/>
      <w:szCs w:val="20"/>
      <w:lang w:eastAsia="zh-CN"/>
    </w:rPr>
  </w:style>
  <w:style w:type="paragraph" w:styleId="af8">
    <w:name w:val="caption"/>
    <w:basedOn w:val="a"/>
    <w:next w:val="a"/>
    <w:uiPriority w:val="35"/>
    <w:unhideWhenUsed/>
    <w:qFormat/>
    <w:rsid w:val="00897C2B"/>
    <w:pPr>
      <w:spacing w:after="200"/>
    </w:pPr>
    <w:rPr>
      <w:rFonts w:ascii="Calibri" w:eastAsia="Calibri" w:hAnsi="Calibri"/>
      <w:b/>
      <w:bCs/>
      <w:color w:val="4472C4" w:themeColor="accent1"/>
      <w:sz w:val="18"/>
      <w:szCs w:val="18"/>
      <w:lang w:eastAsia="en-US"/>
    </w:rPr>
  </w:style>
  <w:style w:type="paragraph" w:styleId="af9">
    <w:name w:val="Normal (Web)"/>
    <w:basedOn w:val="a"/>
    <w:uiPriority w:val="99"/>
    <w:unhideWhenUsed/>
    <w:rsid w:val="00007172"/>
    <w:pPr>
      <w:spacing w:before="100" w:beforeAutospacing="1" w:after="100" w:afterAutospacing="1"/>
    </w:pPr>
  </w:style>
  <w:style w:type="character" w:customStyle="1" w:styleId="30">
    <w:name w:val="Заголовок 3 Знак"/>
    <w:basedOn w:val="a0"/>
    <w:link w:val="3"/>
    <w:uiPriority w:val="9"/>
    <w:rsid w:val="00BF32DE"/>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unhideWhenUsed/>
    <w:qFormat/>
    <w:rsid w:val="00A9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qFormat/>
    <w:rsid w:val="00A958A9"/>
    <w:rPr>
      <w:rFonts w:ascii="Courier New" w:eastAsiaTheme="minorEastAsia" w:hAnsi="Courier New" w:cs="Courier New"/>
      <w:sz w:val="20"/>
      <w:szCs w:val="20"/>
      <w:lang w:eastAsia="ru-RU"/>
    </w:rPr>
  </w:style>
  <w:style w:type="paragraph" w:styleId="afa">
    <w:name w:val="header"/>
    <w:basedOn w:val="a"/>
    <w:link w:val="afb"/>
    <w:uiPriority w:val="99"/>
    <w:unhideWhenUsed/>
    <w:rsid w:val="00E94866"/>
    <w:pPr>
      <w:tabs>
        <w:tab w:val="center" w:pos="4677"/>
        <w:tab w:val="right" w:pos="9355"/>
      </w:tabs>
    </w:pPr>
  </w:style>
  <w:style w:type="character" w:customStyle="1" w:styleId="afb">
    <w:name w:val="Верхний колонтитул Знак"/>
    <w:basedOn w:val="a0"/>
    <w:link w:val="afa"/>
    <w:uiPriority w:val="99"/>
    <w:rsid w:val="00E9486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F342D"/>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918586249540652E-2"/>
          <c:y val="6.6707095209217707E-2"/>
          <c:w val="0.88829409977848994"/>
          <c:h val="0.53378998486317164"/>
        </c:manualLayout>
      </c:layout>
      <c:barChart>
        <c:barDir val="col"/>
        <c:grouping val="clustered"/>
        <c:varyColors val="0"/>
        <c:ser>
          <c:idx val="0"/>
          <c:order val="0"/>
          <c:tx>
            <c:strRef>
              <c:f>Лист1!$B$1</c:f>
              <c:strCache>
                <c:ptCount val="1"/>
                <c:pt idx="0">
                  <c:v>Пропускная способность, млн т / год</c:v>
                </c:pt>
              </c:strCache>
            </c:strRef>
          </c:tx>
          <c:spPr>
            <a:pattFill prst="ltUpDiag">
              <a:fgClr>
                <a:schemeClr val="tx1"/>
              </a:fgClr>
              <a:bgClr>
                <a:schemeClr val="bg1"/>
              </a:bgClr>
            </a:pattFill>
            <a:ln w="3175">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США</c:v>
                </c:pt>
                <c:pt idx="1">
                  <c:v>Австралия</c:v>
                </c:pt>
                <c:pt idx="2">
                  <c:v>Катар</c:v>
                </c:pt>
                <c:pt idx="3">
                  <c:v>Российская Федерация</c:v>
                </c:pt>
                <c:pt idx="4">
                  <c:v>Алжир</c:v>
                </c:pt>
                <c:pt idx="5">
                  <c:v>Индонезия</c:v>
                </c:pt>
                <c:pt idx="6">
                  <c:v>Нигерия</c:v>
                </c:pt>
                <c:pt idx="7">
                  <c:v>Малайзия</c:v>
                </c:pt>
                <c:pt idx="8">
                  <c:v>Египет</c:v>
                </c:pt>
              </c:strCache>
            </c:strRef>
          </c:cat>
          <c:val>
            <c:numRef>
              <c:f>Лист1!$B$2:$B$10</c:f>
              <c:numCache>
                <c:formatCode>General</c:formatCode>
                <c:ptCount val="9"/>
                <c:pt idx="0">
                  <c:v>92.9</c:v>
                </c:pt>
                <c:pt idx="1">
                  <c:v>87.6</c:v>
                </c:pt>
                <c:pt idx="2">
                  <c:v>77.400000000000006</c:v>
                </c:pt>
                <c:pt idx="3">
                  <c:v>31.1</c:v>
                </c:pt>
                <c:pt idx="4">
                  <c:v>25.3</c:v>
                </c:pt>
                <c:pt idx="5">
                  <c:v>23.3</c:v>
                </c:pt>
                <c:pt idx="6">
                  <c:v>23</c:v>
                </c:pt>
                <c:pt idx="7">
                  <c:v>21.9</c:v>
                </c:pt>
                <c:pt idx="8">
                  <c:v>12.2</c:v>
                </c:pt>
              </c:numCache>
            </c:numRef>
          </c:val>
          <c:extLst>
            <c:ext xmlns:c16="http://schemas.microsoft.com/office/drawing/2014/chart" uri="{C3380CC4-5D6E-409C-BE32-E72D297353CC}">
              <c16:uniqueId val="{00000000-C0B8-4CC5-958B-7DA21D51BA4D}"/>
            </c:ext>
          </c:extLst>
        </c:ser>
        <c:dLbls>
          <c:dLblPos val="outEnd"/>
          <c:showLegendKey val="0"/>
          <c:showVal val="1"/>
          <c:showCatName val="0"/>
          <c:showSerName val="0"/>
          <c:showPercent val="0"/>
          <c:showBubbleSize val="0"/>
        </c:dLbls>
        <c:gapWidth val="219"/>
        <c:overlap val="-27"/>
        <c:axId val="573003199"/>
        <c:axId val="572990303"/>
      </c:barChart>
      <c:catAx>
        <c:axId val="573003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Times New Roman" panose="02020603050405020304" pitchFamily="18" charset="0"/>
              </a:defRPr>
            </a:pPr>
            <a:endParaRPr lang="ru-RU"/>
          </a:p>
        </c:txPr>
        <c:crossAx val="572990303"/>
        <c:crosses val="autoZero"/>
        <c:auto val="1"/>
        <c:lblAlgn val="ctr"/>
        <c:lblOffset val="100"/>
        <c:noMultiLvlLbl val="0"/>
      </c:catAx>
      <c:valAx>
        <c:axId val="5729903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Times New Roman" panose="02020603050405020304" pitchFamily="18" charset="0"/>
              </a:defRPr>
            </a:pPr>
            <a:endParaRPr lang="ru-RU"/>
          </a:p>
        </c:txPr>
        <c:crossAx val="573003199"/>
        <c:crosses val="autoZero"/>
        <c:crossBetween val="between"/>
      </c:valAx>
      <c:spPr>
        <a:noFill/>
        <a:ln>
          <a:noFill/>
        </a:ln>
        <a:effectLst/>
      </c:spPr>
    </c:plotArea>
    <c:legend>
      <c:legendPos val="b"/>
      <c:layout>
        <c:manualLayout>
          <c:xMode val="edge"/>
          <c:yMode val="edge"/>
          <c:x val="6.7952266694881608E-2"/>
          <c:y val="0.89772374572038394"/>
          <c:w val="0.86409546661023684"/>
          <c:h val="9.621197289695973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Narrow" panose="020B0606020202030204" pitchFamily="34"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1B9BE-4639-4532-8F6A-37B944D9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Амплеева Наталья Ивановна</dc:creator>
  <cp:keywords/>
  <dc:description/>
  <cp:lastModifiedBy>Алексина Анастасия Олеговна</cp:lastModifiedBy>
  <cp:revision>2</cp:revision>
  <dcterms:created xsi:type="dcterms:W3CDTF">2025-01-17T11:07:00Z</dcterms:created>
  <dcterms:modified xsi:type="dcterms:W3CDTF">2025-01-17T11:07:00Z</dcterms:modified>
</cp:coreProperties>
</file>