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084C" w14:textId="77777777" w:rsidR="00BE4A1E" w:rsidRPr="004E5033"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 xml:space="preserve">ФГАОУ ВО «Самарский государственный экономический университет» </w:t>
      </w:r>
    </w:p>
    <w:p w14:paraId="4F442659" w14:textId="77777777" w:rsidR="00BE4A1E" w:rsidRPr="0066407F" w:rsidRDefault="00BE4A1E" w:rsidP="00BE4A1E">
      <w:pPr>
        <w:spacing w:after="0" w:line="240" w:lineRule="auto"/>
        <w:jc w:val="center"/>
        <w:rPr>
          <w:rFonts w:ascii="Times New Roman" w:eastAsia="Calibri" w:hAnsi="Times New Roman" w:cs="Times New Roman"/>
          <w:b/>
          <w:sz w:val="8"/>
          <w:szCs w:val="8"/>
          <w:lang w:eastAsia="ru-RU"/>
        </w:rPr>
      </w:pPr>
    </w:p>
    <w:p w14:paraId="047FFCE7" w14:textId="77777777" w:rsidR="00BE4A1E" w:rsidRPr="004E5033"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 xml:space="preserve">ФГБОУ ВО «Российская академия народного хозяйства и государственной службы при Президенте Российской Федерации» </w:t>
      </w:r>
      <w:r w:rsidRPr="004E5033">
        <w:rPr>
          <w:rFonts w:ascii="Times New Roman" w:eastAsia="Calibri" w:hAnsi="Times New Roman" w:cs="Times New Roman"/>
          <w:bCs/>
          <w:i/>
          <w:iCs/>
          <w:sz w:val="28"/>
          <w:szCs w:val="28"/>
          <w:lang w:eastAsia="ru-RU"/>
        </w:rPr>
        <w:t>(по согласованию)</w:t>
      </w:r>
    </w:p>
    <w:p w14:paraId="3D15D1DB" w14:textId="77777777" w:rsidR="00BE4A1E" w:rsidRPr="0066407F" w:rsidRDefault="00BE4A1E" w:rsidP="00BE4A1E">
      <w:pPr>
        <w:spacing w:after="0" w:line="240" w:lineRule="auto"/>
        <w:jc w:val="center"/>
        <w:rPr>
          <w:rFonts w:ascii="Times New Roman" w:eastAsia="Calibri" w:hAnsi="Times New Roman" w:cs="Times New Roman"/>
          <w:b/>
          <w:sz w:val="8"/>
          <w:szCs w:val="8"/>
          <w:lang w:eastAsia="ru-RU"/>
        </w:rPr>
      </w:pPr>
    </w:p>
    <w:p w14:paraId="09209148" w14:textId="77777777" w:rsidR="00BE4A1E" w:rsidRPr="004E5033"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 xml:space="preserve">ФГБОУ ВО «Государственный академический университет гуманитарных наук» </w:t>
      </w:r>
    </w:p>
    <w:p w14:paraId="41723F03" w14:textId="77777777" w:rsidR="00BE4A1E" w:rsidRPr="004E5033"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w:t>
      </w:r>
      <w:r w:rsidRPr="004E5033">
        <w:rPr>
          <w:rFonts w:ascii="Times New Roman" w:eastAsia="Calibri" w:hAnsi="Times New Roman" w:cs="Times New Roman"/>
          <w:bCs/>
          <w:i/>
          <w:iCs/>
          <w:sz w:val="28"/>
          <w:szCs w:val="28"/>
          <w:lang w:eastAsia="ru-RU"/>
        </w:rPr>
        <w:t>по согласованию)</w:t>
      </w:r>
    </w:p>
    <w:p w14:paraId="56E83758" w14:textId="77777777" w:rsidR="00BE4A1E" w:rsidRPr="0066407F" w:rsidRDefault="00BE4A1E" w:rsidP="00BE4A1E">
      <w:pPr>
        <w:spacing w:after="0" w:line="240" w:lineRule="auto"/>
        <w:jc w:val="center"/>
        <w:rPr>
          <w:rFonts w:ascii="Times New Roman" w:eastAsia="Calibri" w:hAnsi="Times New Roman" w:cs="Times New Roman"/>
          <w:b/>
          <w:sz w:val="8"/>
          <w:szCs w:val="8"/>
          <w:lang w:eastAsia="ru-RU"/>
        </w:rPr>
      </w:pPr>
    </w:p>
    <w:p w14:paraId="25A02255" w14:textId="77777777" w:rsidR="00BE4A1E" w:rsidRPr="004E5033"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ФГАОУ ВО «Крымский федеральный университет имени В.И. Вернадского» (</w:t>
      </w:r>
      <w:r w:rsidRPr="004E5033">
        <w:rPr>
          <w:rFonts w:ascii="Times New Roman" w:eastAsia="Calibri" w:hAnsi="Times New Roman" w:cs="Times New Roman"/>
          <w:bCs/>
          <w:i/>
          <w:iCs/>
          <w:sz w:val="28"/>
          <w:szCs w:val="28"/>
          <w:lang w:eastAsia="ru-RU"/>
        </w:rPr>
        <w:t>по согласованию)</w:t>
      </w:r>
    </w:p>
    <w:p w14:paraId="0B51D7EC" w14:textId="77777777" w:rsidR="00BE4A1E" w:rsidRPr="0066407F" w:rsidRDefault="00BE4A1E" w:rsidP="00BE4A1E">
      <w:pPr>
        <w:spacing w:after="0" w:line="240" w:lineRule="auto"/>
        <w:jc w:val="center"/>
        <w:rPr>
          <w:rFonts w:ascii="Times New Roman" w:eastAsia="Calibri" w:hAnsi="Times New Roman" w:cs="Times New Roman"/>
          <w:b/>
          <w:sz w:val="8"/>
          <w:szCs w:val="8"/>
          <w:lang w:eastAsia="ru-RU"/>
        </w:rPr>
      </w:pPr>
    </w:p>
    <w:p w14:paraId="5DD51F52" w14:textId="77777777" w:rsidR="00BE4A1E" w:rsidRPr="004E5033" w:rsidRDefault="00BE4A1E" w:rsidP="00BE4A1E">
      <w:pPr>
        <w:spacing w:after="0" w:line="240" w:lineRule="auto"/>
        <w:jc w:val="center"/>
        <w:rPr>
          <w:rFonts w:ascii="Times New Roman" w:eastAsia="Calibri" w:hAnsi="Times New Roman" w:cs="Times New Roman"/>
          <w:bCs/>
          <w:i/>
          <w:iCs/>
          <w:sz w:val="28"/>
          <w:szCs w:val="28"/>
          <w:lang w:eastAsia="ru-RU"/>
        </w:rPr>
      </w:pPr>
      <w:r w:rsidRPr="004E5033">
        <w:rPr>
          <w:rFonts w:ascii="Times New Roman" w:eastAsia="Calibri" w:hAnsi="Times New Roman" w:cs="Times New Roman"/>
          <w:b/>
          <w:sz w:val="28"/>
          <w:szCs w:val="28"/>
          <w:lang w:eastAsia="ru-RU"/>
        </w:rPr>
        <w:t>ФГБОУ ВО «Новосибирский государственный университет экономики и управления «НИНХ»» (</w:t>
      </w:r>
      <w:r w:rsidRPr="004E5033">
        <w:rPr>
          <w:rFonts w:ascii="Times New Roman" w:eastAsia="Calibri" w:hAnsi="Times New Roman" w:cs="Times New Roman"/>
          <w:bCs/>
          <w:i/>
          <w:iCs/>
          <w:sz w:val="28"/>
          <w:szCs w:val="28"/>
          <w:lang w:eastAsia="ru-RU"/>
        </w:rPr>
        <w:t>по согласованию)</w:t>
      </w:r>
    </w:p>
    <w:p w14:paraId="541F7B88" w14:textId="77777777" w:rsidR="00BE4A1E" w:rsidRPr="0066407F" w:rsidRDefault="00BE4A1E" w:rsidP="00BE4A1E">
      <w:pPr>
        <w:spacing w:after="0" w:line="240" w:lineRule="auto"/>
        <w:jc w:val="center"/>
        <w:rPr>
          <w:rFonts w:ascii="Times New Roman" w:eastAsia="Calibri" w:hAnsi="Times New Roman" w:cs="Times New Roman"/>
          <w:b/>
          <w:sz w:val="8"/>
          <w:szCs w:val="8"/>
          <w:lang w:eastAsia="ru-RU"/>
        </w:rPr>
      </w:pPr>
    </w:p>
    <w:p w14:paraId="56D2FC14" w14:textId="77777777" w:rsidR="00BE4A1E" w:rsidRPr="004E5033" w:rsidRDefault="00BE4A1E" w:rsidP="00BE4A1E">
      <w:pPr>
        <w:spacing w:after="0" w:line="240" w:lineRule="auto"/>
        <w:jc w:val="center"/>
        <w:rPr>
          <w:rFonts w:ascii="Times New Roman" w:eastAsia="Calibri" w:hAnsi="Times New Roman" w:cs="Times New Roman"/>
          <w:bCs/>
          <w:i/>
          <w:iCs/>
          <w:sz w:val="28"/>
          <w:szCs w:val="28"/>
          <w:lang w:eastAsia="ru-RU"/>
        </w:rPr>
      </w:pPr>
      <w:r w:rsidRPr="004E5033">
        <w:rPr>
          <w:rFonts w:ascii="Times New Roman" w:eastAsia="Calibri" w:hAnsi="Times New Roman" w:cs="Times New Roman"/>
          <w:b/>
          <w:sz w:val="28"/>
          <w:szCs w:val="28"/>
          <w:lang w:eastAsia="ru-RU"/>
        </w:rPr>
        <w:t xml:space="preserve">ФГБОУ ВО «Луганский государственного университета имени Владимира Даля» </w:t>
      </w:r>
      <w:r w:rsidRPr="004E5033">
        <w:rPr>
          <w:rFonts w:ascii="Times New Roman" w:eastAsia="Calibri" w:hAnsi="Times New Roman" w:cs="Times New Roman"/>
          <w:bCs/>
          <w:i/>
          <w:iCs/>
          <w:sz w:val="28"/>
          <w:szCs w:val="28"/>
          <w:lang w:eastAsia="ru-RU"/>
        </w:rPr>
        <w:t>(по согласованию)</w:t>
      </w:r>
    </w:p>
    <w:p w14:paraId="771D65C7" w14:textId="77777777" w:rsidR="00BE4A1E" w:rsidRPr="004E5033" w:rsidRDefault="00BE4A1E" w:rsidP="00BE4A1E">
      <w:pPr>
        <w:spacing w:after="0" w:line="240" w:lineRule="auto"/>
        <w:jc w:val="center"/>
        <w:rPr>
          <w:rFonts w:ascii="Times New Roman" w:eastAsia="Calibri" w:hAnsi="Times New Roman" w:cs="Times New Roman"/>
          <w:bCs/>
          <w:i/>
          <w:iCs/>
          <w:sz w:val="28"/>
          <w:szCs w:val="28"/>
          <w:lang w:eastAsia="ru-RU"/>
        </w:rPr>
      </w:pPr>
      <w:r w:rsidRPr="004E5033">
        <w:rPr>
          <w:rFonts w:ascii="Times New Roman" w:eastAsia="Calibri" w:hAnsi="Times New Roman" w:cs="Times New Roman"/>
          <w:b/>
          <w:sz w:val="28"/>
          <w:szCs w:val="28"/>
          <w:lang w:eastAsia="ru-RU"/>
        </w:rPr>
        <w:t xml:space="preserve">ФГБОУ ВО «Тверской государственный университет» </w:t>
      </w:r>
      <w:r w:rsidRPr="004E5033">
        <w:rPr>
          <w:rFonts w:ascii="Times New Roman" w:eastAsia="Calibri" w:hAnsi="Times New Roman" w:cs="Times New Roman"/>
          <w:bCs/>
          <w:i/>
          <w:iCs/>
          <w:sz w:val="28"/>
          <w:szCs w:val="28"/>
          <w:lang w:eastAsia="ru-RU"/>
        </w:rPr>
        <w:t>(по согласованию)</w:t>
      </w:r>
    </w:p>
    <w:p w14:paraId="3DD66D51" w14:textId="77777777" w:rsidR="00BE4A1E" w:rsidRPr="0066407F" w:rsidRDefault="00BE4A1E" w:rsidP="00BE4A1E">
      <w:pPr>
        <w:spacing w:after="0" w:line="240" w:lineRule="auto"/>
        <w:jc w:val="center"/>
        <w:rPr>
          <w:rFonts w:ascii="Times New Roman" w:eastAsia="Calibri" w:hAnsi="Times New Roman" w:cs="Times New Roman"/>
          <w:bCs/>
          <w:i/>
          <w:iCs/>
          <w:sz w:val="8"/>
          <w:szCs w:val="8"/>
          <w:lang w:eastAsia="ru-RU"/>
        </w:rPr>
      </w:pPr>
    </w:p>
    <w:p w14:paraId="662C9729" w14:textId="25923822" w:rsidR="00BE4A1E" w:rsidRDefault="00BE4A1E" w:rsidP="00BE4A1E">
      <w:pPr>
        <w:spacing w:after="0" w:line="240" w:lineRule="auto"/>
        <w:jc w:val="center"/>
        <w:rPr>
          <w:rFonts w:ascii="Times New Roman" w:eastAsia="Calibri" w:hAnsi="Times New Roman" w:cs="Times New Roman"/>
          <w:b/>
          <w:sz w:val="28"/>
          <w:szCs w:val="28"/>
          <w:lang w:eastAsia="ru-RU"/>
        </w:rPr>
      </w:pPr>
      <w:r w:rsidRPr="004E5033">
        <w:rPr>
          <w:rFonts w:ascii="Times New Roman" w:eastAsia="Calibri" w:hAnsi="Times New Roman" w:cs="Times New Roman"/>
          <w:b/>
          <w:sz w:val="28"/>
          <w:szCs w:val="28"/>
          <w:lang w:eastAsia="ru-RU"/>
        </w:rPr>
        <w:t xml:space="preserve">УО «Белорусский государственный экономический университет» </w:t>
      </w:r>
    </w:p>
    <w:p w14:paraId="57AFFED2" w14:textId="50360A53" w:rsidR="00BE4A1E" w:rsidRDefault="00BE4A1E" w:rsidP="00BE4A1E">
      <w:pPr>
        <w:spacing w:after="0" w:line="240" w:lineRule="auto"/>
        <w:jc w:val="center"/>
        <w:rPr>
          <w:rFonts w:ascii="Times New Roman" w:eastAsia="Calibri" w:hAnsi="Times New Roman" w:cs="Times New Roman"/>
          <w:bCs/>
          <w:i/>
          <w:iCs/>
          <w:sz w:val="28"/>
          <w:szCs w:val="28"/>
          <w:lang w:eastAsia="ru-RU"/>
        </w:rPr>
      </w:pPr>
      <w:r w:rsidRPr="004E5033">
        <w:rPr>
          <w:rFonts w:ascii="Times New Roman" w:eastAsia="Calibri" w:hAnsi="Times New Roman" w:cs="Times New Roman"/>
          <w:bCs/>
          <w:i/>
          <w:iCs/>
          <w:sz w:val="28"/>
          <w:szCs w:val="28"/>
          <w:lang w:eastAsia="ru-RU"/>
        </w:rPr>
        <w:t>(по согласованию)</w:t>
      </w:r>
    </w:p>
    <w:p w14:paraId="4436F37C" w14:textId="77A67941" w:rsidR="005546B0" w:rsidRPr="005546B0" w:rsidRDefault="005546B0" w:rsidP="00BE4A1E">
      <w:pPr>
        <w:spacing w:after="0" w:line="240" w:lineRule="auto"/>
        <w:jc w:val="center"/>
        <w:rPr>
          <w:rFonts w:ascii="Times New Roman" w:hAnsi="Times New Roman"/>
          <w:b/>
          <w:sz w:val="28"/>
          <w:szCs w:val="28"/>
        </w:rPr>
      </w:pPr>
      <w:r w:rsidRPr="005546B0">
        <w:rPr>
          <w:rFonts w:ascii="Times New Roman" w:hAnsi="Times New Roman"/>
          <w:b/>
          <w:sz w:val="28"/>
          <w:szCs w:val="28"/>
        </w:rPr>
        <w:t>Ташкентский государственный экономический университет</w:t>
      </w:r>
    </w:p>
    <w:p w14:paraId="1FCF44CB" w14:textId="77777777" w:rsidR="005546B0" w:rsidRDefault="005546B0" w:rsidP="005546B0">
      <w:pPr>
        <w:spacing w:after="0" w:line="240" w:lineRule="auto"/>
        <w:jc w:val="center"/>
        <w:rPr>
          <w:rFonts w:ascii="Times New Roman" w:eastAsia="Calibri" w:hAnsi="Times New Roman" w:cs="Times New Roman"/>
          <w:bCs/>
          <w:i/>
          <w:iCs/>
          <w:sz w:val="28"/>
          <w:szCs w:val="28"/>
          <w:lang w:eastAsia="ru-RU"/>
        </w:rPr>
      </w:pPr>
      <w:r w:rsidRPr="004E5033">
        <w:rPr>
          <w:rFonts w:ascii="Times New Roman" w:eastAsia="Calibri" w:hAnsi="Times New Roman" w:cs="Times New Roman"/>
          <w:bCs/>
          <w:i/>
          <w:iCs/>
          <w:sz w:val="28"/>
          <w:szCs w:val="28"/>
          <w:lang w:eastAsia="ru-RU"/>
        </w:rPr>
        <w:t>(по согласованию)</w:t>
      </w:r>
    </w:p>
    <w:p w14:paraId="15CFB2F5" w14:textId="77777777" w:rsidR="00BE4A1E" w:rsidRPr="00E30957" w:rsidRDefault="00BE4A1E" w:rsidP="00BE4A1E">
      <w:pPr>
        <w:spacing w:after="0" w:line="240" w:lineRule="auto"/>
        <w:jc w:val="center"/>
        <w:rPr>
          <w:rFonts w:ascii="Times New Roman" w:eastAsia="Calibri" w:hAnsi="Times New Roman" w:cs="Times New Roman"/>
          <w:b/>
          <w:sz w:val="8"/>
          <w:szCs w:val="8"/>
        </w:rPr>
      </w:pPr>
    </w:p>
    <w:p w14:paraId="5C110D5C" w14:textId="77777777" w:rsidR="00BE4A1E" w:rsidRDefault="00BE4A1E" w:rsidP="00BE4A1E">
      <w:pPr>
        <w:spacing w:after="0" w:line="240" w:lineRule="auto"/>
        <w:rPr>
          <w:rFonts w:ascii="Times New Roman" w:eastAsia="Calibri" w:hAnsi="Times New Roman" w:cs="Times New Roman"/>
          <w:b/>
          <w:sz w:val="12"/>
          <w:szCs w:val="12"/>
        </w:rPr>
      </w:pPr>
    </w:p>
    <w:p w14:paraId="153A70A5" w14:textId="77777777" w:rsidR="00BE4A1E" w:rsidRPr="00051B1D" w:rsidRDefault="00BE4A1E" w:rsidP="00BE4A1E">
      <w:pPr>
        <w:spacing w:after="0" w:line="240" w:lineRule="auto"/>
        <w:jc w:val="center"/>
        <w:rPr>
          <w:rFonts w:ascii="Times New Roman" w:hAnsi="Times New Roman" w:cs="Times New Roman"/>
          <w:b/>
          <w:color w:val="002060"/>
          <w:sz w:val="28"/>
          <w:szCs w:val="28"/>
        </w:rPr>
      </w:pPr>
      <w:r w:rsidRPr="00051B1D">
        <w:rPr>
          <w:rFonts w:ascii="Times New Roman" w:hAnsi="Times New Roman" w:cs="Times New Roman"/>
          <w:b/>
          <w:color w:val="002060"/>
          <w:sz w:val="28"/>
          <w:szCs w:val="28"/>
        </w:rPr>
        <w:t>ИНФОРМАЦИОННОЕ ПИСЬМО</w:t>
      </w:r>
    </w:p>
    <w:p w14:paraId="7E0024D5" w14:textId="77777777" w:rsidR="00BE4A1E" w:rsidRPr="00051B1D" w:rsidRDefault="00BE4A1E" w:rsidP="00BE4A1E">
      <w:pPr>
        <w:spacing w:after="0" w:line="240" w:lineRule="auto"/>
        <w:jc w:val="center"/>
        <w:rPr>
          <w:rFonts w:ascii="Times New Roman" w:hAnsi="Times New Roman" w:cs="Times New Roman"/>
          <w:b/>
          <w:i/>
          <w:sz w:val="28"/>
          <w:szCs w:val="28"/>
        </w:rPr>
      </w:pPr>
    </w:p>
    <w:p w14:paraId="6691F6BD" w14:textId="77777777" w:rsidR="00BE4A1E" w:rsidRPr="00051B1D" w:rsidRDefault="00BE4A1E" w:rsidP="00BE4A1E">
      <w:pPr>
        <w:spacing w:after="0" w:line="240" w:lineRule="auto"/>
        <w:jc w:val="center"/>
        <w:rPr>
          <w:rFonts w:ascii="Times New Roman" w:hAnsi="Times New Roman" w:cs="Times New Roman"/>
          <w:b/>
          <w:sz w:val="28"/>
          <w:szCs w:val="28"/>
        </w:rPr>
      </w:pPr>
      <w:r w:rsidRPr="00051B1D">
        <w:rPr>
          <w:rFonts w:ascii="Times New Roman" w:hAnsi="Times New Roman" w:cs="Times New Roman"/>
          <w:b/>
          <w:sz w:val="28"/>
          <w:szCs w:val="28"/>
        </w:rPr>
        <w:t>Уважаемые коллеги!</w:t>
      </w:r>
    </w:p>
    <w:p w14:paraId="08B39824" w14:textId="77777777" w:rsidR="00BE4A1E" w:rsidRPr="00051B1D" w:rsidRDefault="00BE4A1E" w:rsidP="00BE4A1E">
      <w:pPr>
        <w:spacing w:after="0" w:line="240" w:lineRule="auto"/>
        <w:jc w:val="center"/>
        <w:rPr>
          <w:rFonts w:ascii="Times New Roman" w:hAnsi="Times New Roman" w:cs="Times New Roman"/>
          <w:b/>
          <w:sz w:val="28"/>
          <w:szCs w:val="28"/>
        </w:rPr>
      </w:pPr>
    </w:p>
    <w:p w14:paraId="6CE04AA2" w14:textId="77777777" w:rsidR="00BE4A1E" w:rsidRPr="00051B1D" w:rsidRDefault="00BE4A1E" w:rsidP="00BE4A1E">
      <w:pPr>
        <w:spacing w:after="0" w:line="240" w:lineRule="auto"/>
        <w:jc w:val="center"/>
        <w:rPr>
          <w:rFonts w:ascii="Times New Roman" w:hAnsi="Times New Roman" w:cs="Times New Roman"/>
          <w:bCs/>
          <w:sz w:val="28"/>
          <w:szCs w:val="28"/>
        </w:rPr>
      </w:pPr>
      <w:r w:rsidRPr="00051B1D">
        <w:rPr>
          <w:rFonts w:ascii="Times New Roman" w:hAnsi="Times New Roman" w:cs="Times New Roman"/>
          <w:bCs/>
          <w:sz w:val="28"/>
          <w:szCs w:val="28"/>
        </w:rPr>
        <w:t>Приглашаем Вас принять участие в</w:t>
      </w:r>
    </w:p>
    <w:p w14:paraId="739C1379" w14:textId="77777777" w:rsidR="00BE4A1E" w:rsidRPr="00051B1D" w:rsidRDefault="00BE4A1E" w:rsidP="00BE4A1E">
      <w:pPr>
        <w:spacing w:after="0" w:line="240" w:lineRule="auto"/>
        <w:jc w:val="center"/>
        <w:rPr>
          <w:rFonts w:ascii="Times New Roman" w:hAnsi="Times New Roman" w:cs="Times New Roman"/>
          <w:bCs/>
          <w:sz w:val="28"/>
          <w:szCs w:val="28"/>
        </w:rPr>
      </w:pPr>
    </w:p>
    <w:p w14:paraId="45A3F514" w14:textId="77777777" w:rsidR="00BE4A1E" w:rsidRPr="00051B1D" w:rsidRDefault="00BE4A1E" w:rsidP="00BE4A1E">
      <w:pPr>
        <w:spacing w:after="0" w:line="240" w:lineRule="auto"/>
        <w:jc w:val="center"/>
        <w:rPr>
          <w:rFonts w:ascii="Times New Roman" w:hAnsi="Times New Roman" w:cs="Times New Roman"/>
          <w:b/>
          <w:color w:val="1F3864" w:themeColor="accent1" w:themeShade="80"/>
          <w:sz w:val="28"/>
          <w:szCs w:val="28"/>
        </w:rPr>
      </w:pPr>
      <w:bookmarkStart w:id="0" w:name="_Hlk132636349"/>
      <w:r w:rsidRPr="00051B1D">
        <w:rPr>
          <w:rFonts w:ascii="Times New Roman" w:hAnsi="Times New Roman" w:cs="Times New Roman"/>
          <w:b/>
          <w:color w:val="1F3864" w:themeColor="accent1" w:themeShade="80"/>
          <w:sz w:val="28"/>
          <w:szCs w:val="28"/>
          <w:lang w:val="en-US"/>
        </w:rPr>
        <w:t>III</w:t>
      </w:r>
      <w:r w:rsidRPr="00051B1D">
        <w:rPr>
          <w:rFonts w:ascii="Times New Roman" w:hAnsi="Times New Roman" w:cs="Times New Roman"/>
          <w:b/>
          <w:color w:val="1F3864" w:themeColor="accent1" w:themeShade="80"/>
          <w:sz w:val="28"/>
          <w:szCs w:val="28"/>
        </w:rPr>
        <w:t xml:space="preserve"> Всероссийской научно-практической конференции</w:t>
      </w:r>
      <w:r>
        <w:rPr>
          <w:rFonts w:ascii="Times New Roman" w:hAnsi="Times New Roman" w:cs="Times New Roman"/>
          <w:b/>
          <w:color w:val="1F3864" w:themeColor="accent1" w:themeShade="80"/>
          <w:sz w:val="28"/>
          <w:szCs w:val="28"/>
        </w:rPr>
        <w:t xml:space="preserve"> </w:t>
      </w:r>
      <w:r w:rsidRPr="00051B1D">
        <w:rPr>
          <w:rFonts w:ascii="Times New Roman" w:hAnsi="Times New Roman" w:cs="Times New Roman"/>
          <w:b/>
          <w:color w:val="1F3864" w:themeColor="accent1" w:themeShade="80"/>
          <w:sz w:val="28"/>
          <w:szCs w:val="28"/>
        </w:rPr>
        <w:t xml:space="preserve">с международным участием «Развитие региональной экономики: </w:t>
      </w:r>
    </w:p>
    <w:p w14:paraId="3DFDDE4D" w14:textId="77777777" w:rsidR="00BE4A1E" w:rsidRDefault="00BE4A1E" w:rsidP="00BE4A1E">
      <w:pPr>
        <w:spacing w:after="0" w:line="240" w:lineRule="auto"/>
        <w:jc w:val="center"/>
        <w:rPr>
          <w:rFonts w:ascii="Times New Roman" w:hAnsi="Times New Roman" w:cs="Times New Roman"/>
          <w:b/>
          <w:color w:val="1F3864" w:themeColor="accent1" w:themeShade="80"/>
          <w:sz w:val="28"/>
          <w:szCs w:val="28"/>
        </w:rPr>
      </w:pPr>
      <w:r w:rsidRPr="00051B1D">
        <w:rPr>
          <w:rFonts w:ascii="Times New Roman" w:hAnsi="Times New Roman" w:cs="Times New Roman"/>
          <w:b/>
          <w:color w:val="1F3864" w:themeColor="accent1" w:themeShade="80"/>
          <w:sz w:val="28"/>
          <w:szCs w:val="28"/>
        </w:rPr>
        <w:t>новые возможности роста»</w:t>
      </w:r>
      <w:bookmarkEnd w:id="0"/>
    </w:p>
    <w:p w14:paraId="4F46083D" w14:textId="77777777" w:rsidR="00BE4A1E" w:rsidRPr="00051B1D" w:rsidRDefault="00BE4A1E" w:rsidP="00BE4A1E">
      <w:pPr>
        <w:spacing w:after="0" w:line="240" w:lineRule="auto"/>
        <w:jc w:val="center"/>
        <w:rPr>
          <w:rFonts w:ascii="Times New Roman" w:hAnsi="Times New Roman" w:cs="Times New Roman"/>
          <w:b/>
          <w:color w:val="1F3864" w:themeColor="accent1" w:themeShade="80"/>
          <w:sz w:val="28"/>
          <w:szCs w:val="28"/>
        </w:rPr>
      </w:pPr>
    </w:p>
    <w:p w14:paraId="1F7A217C" w14:textId="77777777" w:rsidR="00BE4A1E" w:rsidRDefault="00BE4A1E" w:rsidP="00BE4A1E">
      <w:pPr>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 xml:space="preserve">Дата проведения: </w:t>
      </w:r>
      <w:r>
        <w:rPr>
          <w:rFonts w:ascii="Times New Roman" w:hAnsi="Times New Roman" w:cs="Times New Roman"/>
          <w:sz w:val="28"/>
          <w:szCs w:val="28"/>
        </w:rPr>
        <w:t xml:space="preserve">28 мая 2025 г. </w:t>
      </w:r>
    </w:p>
    <w:p w14:paraId="2B635868" w14:textId="77777777" w:rsidR="00BE4A1E" w:rsidRDefault="00BE4A1E" w:rsidP="00BE4A1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Место проведения: Российская Федерация, г. Самара</w:t>
      </w:r>
    </w:p>
    <w:p w14:paraId="3E480783" w14:textId="77777777" w:rsidR="0013435F" w:rsidRDefault="00BE4A1E" w:rsidP="00BE4A1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Самарский государственный экономический университет </w:t>
      </w:r>
    </w:p>
    <w:p w14:paraId="3B644D88" w14:textId="7C615D5F" w:rsidR="00BE4A1E" w:rsidRDefault="00BE4A1E" w:rsidP="00BE4A1E">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ул. Советской Армии, 141</w:t>
      </w:r>
    </w:p>
    <w:p w14:paraId="11FF3A51" w14:textId="77777777" w:rsidR="00BE4A1E" w:rsidRDefault="00BE4A1E" w:rsidP="00BE4A1E">
      <w:pPr>
        <w:spacing w:after="0" w:line="240" w:lineRule="auto"/>
        <w:ind w:firstLine="709"/>
        <w:rPr>
          <w:rFonts w:ascii="Times New Roman" w:hAnsi="Times New Roman" w:cs="Times New Roman"/>
          <w:sz w:val="12"/>
          <w:szCs w:val="12"/>
        </w:rPr>
      </w:pPr>
    </w:p>
    <w:p w14:paraId="076CFC16" w14:textId="77777777" w:rsidR="00BE4A1E" w:rsidRDefault="00BE4A1E" w:rsidP="00BE4A1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E30957">
        <w:rPr>
          <w:rFonts w:ascii="Times New Roman" w:hAnsi="Times New Roman" w:cs="Times New Roman"/>
          <w:sz w:val="28"/>
          <w:szCs w:val="28"/>
        </w:rPr>
        <w:t xml:space="preserve"> </w:t>
      </w:r>
      <w:r>
        <w:rPr>
          <w:rFonts w:ascii="Times New Roman" w:hAnsi="Times New Roman" w:cs="Times New Roman"/>
          <w:sz w:val="28"/>
          <w:szCs w:val="28"/>
        </w:rPr>
        <w:t xml:space="preserve">Всероссийская научно-практическая конференция с международным участием проводится в рамках </w:t>
      </w:r>
      <w:r w:rsidRPr="00051B1D">
        <w:rPr>
          <w:rFonts w:ascii="Times New Roman" w:hAnsi="Times New Roman" w:cs="Times New Roman"/>
          <w:sz w:val="28"/>
          <w:szCs w:val="28"/>
        </w:rPr>
        <w:t>XII Международн</w:t>
      </w:r>
      <w:r>
        <w:rPr>
          <w:rFonts w:ascii="Times New Roman" w:hAnsi="Times New Roman" w:cs="Times New Roman"/>
          <w:sz w:val="28"/>
          <w:szCs w:val="28"/>
        </w:rPr>
        <w:t>ого</w:t>
      </w:r>
      <w:r w:rsidRPr="00051B1D">
        <w:rPr>
          <w:rFonts w:ascii="Times New Roman" w:hAnsi="Times New Roman" w:cs="Times New Roman"/>
          <w:sz w:val="28"/>
          <w:szCs w:val="28"/>
        </w:rPr>
        <w:t xml:space="preserve"> научно-инновационн</w:t>
      </w:r>
      <w:r>
        <w:rPr>
          <w:rFonts w:ascii="Times New Roman" w:hAnsi="Times New Roman" w:cs="Times New Roman"/>
          <w:sz w:val="28"/>
          <w:szCs w:val="28"/>
        </w:rPr>
        <w:t>ого</w:t>
      </w:r>
      <w:r w:rsidRPr="00051B1D">
        <w:rPr>
          <w:rFonts w:ascii="Times New Roman" w:hAnsi="Times New Roman" w:cs="Times New Roman"/>
          <w:sz w:val="28"/>
          <w:szCs w:val="28"/>
        </w:rPr>
        <w:t xml:space="preserve"> форум</w:t>
      </w:r>
      <w:r>
        <w:rPr>
          <w:rFonts w:ascii="Times New Roman" w:hAnsi="Times New Roman" w:cs="Times New Roman"/>
          <w:sz w:val="28"/>
          <w:szCs w:val="28"/>
        </w:rPr>
        <w:t>а</w:t>
      </w:r>
      <w:r w:rsidRPr="00051B1D">
        <w:rPr>
          <w:rFonts w:ascii="Times New Roman" w:hAnsi="Times New Roman" w:cs="Times New Roman"/>
          <w:sz w:val="28"/>
          <w:szCs w:val="28"/>
        </w:rPr>
        <w:t xml:space="preserve"> «Экономический рост в условиях ограничений: поиск долгосрочных ресурсов» </w:t>
      </w:r>
      <w:r>
        <w:rPr>
          <w:rFonts w:ascii="Times New Roman" w:hAnsi="Times New Roman" w:cs="Times New Roman"/>
          <w:sz w:val="28"/>
          <w:szCs w:val="28"/>
        </w:rPr>
        <w:t>и направлена на представление результатов исследований, посвященных новым возможностям роста региональной экономики в сложных экономических, политических и социальных условиях.</w:t>
      </w:r>
    </w:p>
    <w:p w14:paraId="7B0F967B" w14:textId="77777777" w:rsidR="00BE4A1E" w:rsidRDefault="00BE4A1E" w:rsidP="00BE4A1E">
      <w:pPr>
        <w:tabs>
          <w:tab w:val="left" w:pos="851"/>
        </w:tabs>
        <w:spacing w:after="0" w:line="240" w:lineRule="auto"/>
        <w:ind w:firstLine="709"/>
        <w:jc w:val="both"/>
        <w:rPr>
          <w:rFonts w:ascii="Times New Roman" w:hAnsi="Times New Roman" w:cs="Times New Roman"/>
          <w:sz w:val="12"/>
          <w:szCs w:val="12"/>
        </w:rPr>
      </w:pPr>
    </w:p>
    <w:p w14:paraId="200CD942" w14:textId="77777777" w:rsidR="00BE4A1E" w:rsidRDefault="00BE4A1E" w:rsidP="00BE4A1E">
      <w:pPr>
        <w:tabs>
          <w:tab w:val="left" w:pos="851"/>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Формат участия:</w:t>
      </w:r>
      <w:r>
        <w:rPr>
          <w:rFonts w:ascii="Times New Roman" w:eastAsia="Calibri" w:hAnsi="Times New Roman" w:cs="Times New Roman"/>
          <w:sz w:val="28"/>
          <w:szCs w:val="28"/>
        </w:rPr>
        <w:t xml:space="preserve"> очный, онлайн.</w:t>
      </w:r>
    </w:p>
    <w:p w14:paraId="27F77419" w14:textId="77777777" w:rsidR="00BE4A1E" w:rsidRDefault="00BE4A1E" w:rsidP="00BE4A1E">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Язык конференции:</w:t>
      </w:r>
      <w:r>
        <w:rPr>
          <w:rFonts w:ascii="Times New Roman" w:eastAsia="Calibri" w:hAnsi="Times New Roman" w:cs="Times New Roman"/>
          <w:sz w:val="28"/>
          <w:szCs w:val="28"/>
        </w:rPr>
        <w:t xml:space="preserve"> русский.</w:t>
      </w:r>
    </w:p>
    <w:p w14:paraId="5B2DA29F" w14:textId="77777777" w:rsidR="00BE4A1E" w:rsidRDefault="00BE4A1E" w:rsidP="00BE4A1E">
      <w:pPr>
        <w:tabs>
          <w:tab w:val="left" w:pos="851"/>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Направления работы конференции:</w:t>
      </w:r>
    </w:p>
    <w:p w14:paraId="00C488CE" w14:textId="5A9D2BFD"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bookmarkStart w:id="1" w:name="_Hlk132636465"/>
      <w:r w:rsidRPr="004E5033">
        <w:rPr>
          <w:rFonts w:ascii="Times New Roman" w:hAnsi="Times New Roman" w:cs="Times New Roman"/>
          <w:sz w:val="28"/>
          <w:szCs w:val="28"/>
        </w:rPr>
        <w:t>Институциональные проблемы в экономике региона и технологический суверенитет.</w:t>
      </w:r>
    </w:p>
    <w:p w14:paraId="0EC0EE8D" w14:textId="0E10A380"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t>Стратегические проблемы развития регионов в условиях санкций.</w:t>
      </w:r>
    </w:p>
    <w:p w14:paraId="1A8C550B" w14:textId="4D7F4B6B"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lastRenderedPageBreak/>
        <w:t>Проблемы импортозамещения, предпринимательства и внешнеэкономической деятельности в регионе.</w:t>
      </w:r>
    </w:p>
    <w:p w14:paraId="14A7405B" w14:textId="42554EFA"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t>Инновации и цифровая трансформация региональной экономики.</w:t>
      </w:r>
    </w:p>
    <w:p w14:paraId="6F5CAB79" w14:textId="6DD5AC89"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t>Пространственное распределение экономических ресурсов в современных условиях.</w:t>
      </w:r>
    </w:p>
    <w:p w14:paraId="512B434B" w14:textId="25B5DAEA"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t>Новые тренды в теории и практике современного публичного управления.</w:t>
      </w:r>
    </w:p>
    <w:p w14:paraId="03C17FEC" w14:textId="67A29935" w:rsidR="00BE4A1E" w:rsidRPr="004E5033" w:rsidRDefault="00BE4A1E" w:rsidP="004E5033">
      <w:pPr>
        <w:pStyle w:val="afd"/>
        <w:widowControl w:val="0"/>
        <w:numPr>
          <w:ilvl w:val="0"/>
          <w:numId w:val="5"/>
        </w:numPr>
        <w:spacing w:after="0" w:line="240" w:lineRule="auto"/>
        <w:ind w:left="0" w:firstLine="709"/>
        <w:jc w:val="both"/>
        <w:rPr>
          <w:rFonts w:ascii="Times New Roman" w:hAnsi="Times New Roman" w:cs="Times New Roman"/>
          <w:sz w:val="28"/>
          <w:szCs w:val="28"/>
        </w:rPr>
      </w:pPr>
      <w:r w:rsidRPr="004E5033">
        <w:rPr>
          <w:rFonts w:ascii="Times New Roman" w:hAnsi="Times New Roman" w:cs="Times New Roman"/>
          <w:sz w:val="28"/>
          <w:szCs w:val="28"/>
        </w:rPr>
        <w:t>Устойчивое развитие территорий.</w:t>
      </w:r>
    </w:p>
    <w:bookmarkEnd w:id="1"/>
    <w:p w14:paraId="315534E3" w14:textId="77777777" w:rsidR="00BE4A1E" w:rsidRDefault="00BE4A1E" w:rsidP="00BE4A1E">
      <w:pPr>
        <w:pStyle w:val="25"/>
        <w:ind w:firstLine="709"/>
        <w:jc w:val="both"/>
        <w:rPr>
          <w:sz w:val="12"/>
          <w:szCs w:val="12"/>
        </w:rPr>
      </w:pPr>
    </w:p>
    <w:p w14:paraId="2CDAAC20" w14:textId="77777777" w:rsidR="00BE4A1E" w:rsidRDefault="00BE4A1E" w:rsidP="0066407F">
      <w:pPr>
        <w:tabs>
          <w:tab w:val="left" w:pos="85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Порядок участия в конференции</w:t>
      </w:r>
    </w:p>
    <w:p w14:paraId="5C0A2249" w14:textId="77777777" w:rsidR="00BE4A1E" w:rsidRDefault="00BE4A1E" w:rsidP="0066407F">
      <w:pPr>
        <w:tabs>
          <w:tab w:val="left" w:pos="851"/>
        </w:tabs>
        <w:spacing w:after="0" w:line="240" w:lineRule="auto"/>
        <w:ind w:firstLine="709"/>
        <w:jc w:val="both"/>
        <w:rPr>
          <w:rStyle w:val="a7"/>
          <w:rFonts w:ascii="Times New Roman" w:hAnsi="Times New Roman" w:cs="Times New Roman"/>
          <w:color w:val="auto"/>
          <w:sz w:val="28"/>
          <w:szCs w:val="28"/>
          <w:u w:val="none"/>
        </w:rPr>
      </w:pPr>
      <w:r>
        <w:rPr>
          <w:rFonts w:ascii="Times New Roman" w:hAnsi="Times New Roman" w:cs="Times New Roman"/>
          <w:sz w:val="28"/>
          <w:szCs w:val="28"/>
        </w:rPr>
        <w:t>Для участия в конференции необходимо пройти процедуру регистрации в</w:t>
      </w:r>
      <w:r>
        <w:rPr>
          <w:rFonts w:ascii="Times New Roman" w:hAnsi="Times New Roman" w:cs="Times New Roman"/>
          <w:b/>
          <w:sz w:val="28"/>
          <w:szCs w:val="28"/>
        </w:rPr>
        <w:t xml:space="preserve"> срок до 21 мая 2025 года</w:t>
      </w:r>
      <w:r>
        <w:rPr>
          <w:rFonts w:ascii="Times New Roman" w:hAnsi="Times New Roman" w:cs="Times New Roman"/>
          <w:sz w:val="28"/>
          <w:szCs w:val="28"/>
        </w:rPr>
        <w:t xml:space="preserve"> по ссылке </w:t>
      </w:r>
      <w:hyperlink r:id="rId8" w:history="1">
        <w:r>
          <w:rPr>
            <w:rStyle w:val="a7"/>
            <w:rFonts w:ascii="Times New Roman" w:hAnsi="Times New Roman" w:cs="Times New Roman"/>
            <w:sz w:val="28"/>
            <w:szCs w:val="28"/>
          </w:rPr>
          <w:t>https://forms.yandex.ru/u/66275dac5d2a063341498004/</w:t>
        </w:r>
      </w:hyperlink>
      <w:r>
        <w:rPr>
          <w:sz w:val="28"/>
          <w:szCs w:val="28"/>
        </w:rPr>
        <w:t xml:space="preserve"> </w:t>
      </w:r>
      <w:r>
        <w:rPr>
          <w:rFonts w:ascii="Times New Roman" w:hAnsi="Times New Roman" w:cs="Times New Roman"/>
          <w:sz w:val="28"/>
          <w:szCs w:val="28"/>
        </w:rPr>
        <w:t xml:space="preserve"> и указать соответствующий формат участия:</w:t>
      </w:r>
    </w:p>
    <w:p w14:paraId="0BD2427C" w14:textId="77777777" w:rsidR="00BE4A1E" w:rsidRDefault="00BE4A1E" w:rsidP="0066407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конференции с докладом/выступлением (очно, онлайн);</w:t>
      </w:r>
    </w:p>
    <w:p w14:paraId="1C4D3B1B" w14:textId="77777777" w:rsidR="00BE4A1E" w:rsidRDefault="00BE4A1E" w:rsidP="0066407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конференции с публикацией в сборнике материалов конференции (РИНЦ).</w:t>
      </w:r>
    </w:p>
    <w:p w14:paraId="59E14D27" w14:textId="77777777" w:rsidR="00BE4A1E" w:rsidRDefault="00BE4A1E" w:rsidP="0066407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Всем зарегистрированным участникам будут отправлены программа конференции и ссылка для подключения. По итогам конференции участникам будут предоставлены электронные сертификаты.</w:t>
      </w:r>
    </w:p>
    <w:p w14:paraId="78108DBC" w14:textId="30E632AE" w:rsidR="0066407F" w:rsidRDefault="0066407F" w:rsidP="0066407F">
      <w:pPr>
        <w:widowControl w:val="0"/>
        <w:shd w:val="clear" w:color="auto" w:fill="FFFFFF"/>
        <w:tabs>
          <w:tab w:val="left" w:pos="0"/>
          <w:tab w:val="left" w:pos="851"/>
        </w:tabs>
        <w:spacing w:after="0" w:line="240" w:lineRule="auto"/>
        <w:ind w:firstLine="709"/>
        <w:jc w:val="both"/>
        <w:textAlignment w:val="baseline"/>
        <w:rPr>
          <w:rFonts w:ascii="Times New Roman" w:eastAsia="Times New Roman" w:hAnsi="Times New Roman" w:cs="Times New Roman"/>
          <w:color w:val="000000"/>
          <w:sz w:val="28"/>
          <w:szCs w:val="28"/>
        </w:rPr>
      </w:pPr>
      <w:r w:rsidRPr="00C6778C">
        <w:rPr>
          <w:rFonts w:ascii="Times New Roman" w:eastAsia="Times New Roman" w:hAnsi="Times New Roman" w:cs="Times New Roman"/>
          <w:color w:val="000000"/>
          <w:sz w:val="28"/>
          <w:szCs w:val="28"/>
        </w:rPr>
        <w:t>Срок предоставления заявки (сбор заявок через форму</w:t>
      </w:r>
      <w:r>
        <w:rPr>
          <w:rFonts w:ascii="Times New Roman" w:eastAsia="Times New Roman" w:hAnsi="Times New Roman" w:cs="Times New Roman"/>
          <w:color w:val="000000"/>
          <w:sz w:val="28"/>
          <w:szCs w:val="28"/>
        </w:rPr>
        <w:t xml:space="preserve"> </w:t>
      </w:r>
      <w:hyperlink r:id="rId9" w:history="1">
        <w:r w:rsidRPr="00F421BC">
          <w:rPr>
            <w:rStyle w:val="a7"/>
            <w:rFonts w:ascii="Times New Roman" w:hAnsi="Times New Roman" w:cs="Times New Roman"/>
            <w:sz w:val="28"/>
            <w:szCs w:val="28"/>
          </w:rPr>
          <w:t>https://forms.yandex.ru/u/66275dac5d2a063341498004/</w:t>
        </w:r>
      </w:hyperlink>
      <w:r w:rsidRPr="006008EA">
        <w:rPr>
          <w:rFonts w:ascii="Times New Roman" w:eastAsia="Times New Roman" w:hAnsi="Times New Roman" w:cs="Times New Roman"/>
          <w:color w:val="000000"/>
          <w:sz w:val="28"/>
          <w:szCs w:val="28"/>
        </w:rPr>
        <w:t xml:space="preserve"> </w:t>
      </w:r>
      <w:r w:rsidRPr="00C6778C">
        <w:rPr>
          <w:rFonts w:ascii="Times New Roman" w:hAnsi="Times New Roman" w:cs="Times New Roman"/>
          <w:sz w:val="28"/>
          <w:szCs w:val="28"/>
        </w:rPr>
        <w:t xml:space="preserve">) </w:t>
      </w:r>
      <w:r w:rsidRPr="00C6778C">
        <w:rPr>
          <w:rFonts w:ascii="Times New Roman" w:eastAsia="Times New Roman" w:hAnsi="Times New Roman" w:cs="Times New Roman"/>
          <w:b/>
          <w:color w:val="000000"/>
          <w:sz w:val="28"/>
          <w:szCs w:val="28"/>
        </w:rPr>
        <w:t xml:space="preserve">– до </w:t>
      </w:r>
      <w:r>
        <w:rPr>
          <w:rFonts w:ascii="Times New Roman" w:eastAsia="Times New Roman" w:hAnsi="Times New Roman" w:cs="Times New Roman"/>
          <w:b/>
          <w:color w:val="000000"/>
          <w:sz w:val="28"/>
          <w:szCs w:val="28"/>
        </w:rPr>
        <w:t>2</w:t>
      </w:r>
      <w:r w:rsidR="00B664F5">
        <w:rPr>
          <w:rFonts w:ascii="Times New Roman" w:eastAsia="Times New Roman" w:hAnsi="Times New Roman" w:cs="Times New Roman"/>
          <w:b/>
          <w:color w:val="000000"/>
          <w:sz w:val="28"/>
          <w:szCs w:val="28"/>
        </w:rPr>
        <w:t>5</w:t>
      </w:r>
      <w:bookmarkStart w:id="2" w:name="_GoBack"/>
      <w:bookmarkEnd w:id="2"/>
      <w:r>
        <w:rPr>
          <w:rFonts w:ascii="Times New Roman" w:eastAsia="Times New Roman" w:hAnsi="Times New Roman" w:cs="Times New Roman"/>
          <w:b/>
          <w:color w:val="000000"/>
          <w:sz w:val="28"/>
          <w:szCs w:val="28"/>
        </w:rPr>
        <w:t xml:space="preserve"> ма</w:t>
      </w:r>
      <w:r w:rsidRPr="00C6778C">
        <w:rPr>
          <w:rFonts w:ascii="Times New Roman" w:eastAsia="Times New Roman" w:hAnsi="Times New Roman" w:cs="Times New Roman"/>
          <w:b/>
          <w:color w:val="000000"/>
          <w:sz w:val="28"/>
          <w:szCs w:val="28"/>
        </w:rPr>
        <w:t>я</w:t>
      </w:r>
      <w:r>
        <w:rPr>
          <w:rFonts w:ascii="Times New Roman" w:eastAsia="Times New Roman" w:hAnsi="Times New Roman" w:cs="Times New Roman"/>
          <w:b/>
          <w:color w:val="000000"/>
          <w:sz w:val="28"/>
          <w:szCs w:val="28"/>
        </w:rPr>
        <w:t xml:space="preserve"> 2025 г.</w:t>
      </w:r>
    </w:p>
    <w:p w14:paraId="47642F54" w14:textId="6978727E" w:rsidR="0039123C" w:rsidRDefault="0039123C" w:rsidP="0066407F">
      <w:pPr>
        <w:widowControl w:val="0"/>
        <w:shd w:val="clear" w:color="auto" w:fill="FFFFFF"/>
        <w:tabs>
          <w:tab w:val="left" w:pos="0"/>
          <w:tab w:val="left" w:pos="851"/>
        </w:tabs>
        <w:spacing w:after="0" w:line="240" w:lineRule="auto"/>
        <w:ind w:firstLine="709"/>
        <w:jc w:val="both"/>
        <w:textAlignment w:val="baseline"/>
        <w:rPr>
          <w:rFonts w:ascii="Times New Roman" w:eastAsia="Times New Roman" w:hAnsi="Times New Roman" w:cs="Times New Roman"/>
          <w:color w:val="000000"/>
          <w:sz w:val="12"/>
          <w:szCs w:val="12"/>
        </w:rPr>
      </w:pPr>
    </w:p>
    <w:p w14:paraId="15973425" w14:textId="77777777" w:rsidR="00BE4A1E" w:rsidRDefault="00BE4A1E" w:rsidP="0066407F">
      <w:pPr>
        <w:widowControl w:val="0"/>
        <w:shd w:val="clear" w:color="auto" w:fill="FFFFFF"/>
        <w:tabs>
          <w:tab w:val="left" w:pos="0"/>
          <w:tab w:val="left" w:pos="851"/>
        </w:tabs>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Срок предоставления рукописи статей: </w:t>
      </w:r>
    </w:p>
    <w:p w14:paraId="64DBB866" w14:textId="64B83E90" w:rsidR="00F86B18" w:rsidRPr="00D82224" w:rsidRDefault="00BE4A1E" w:rsidP="0066407F">
      <w:pPr>
        <w:pStyle w:val="25"/>
        <w:ind w:firstLine="709"/>
        <w:jc w:val="both"/>
        <w:rPr>
          <w:sz w:val="12"/>
          <w:szCs w:val="12"/>
        </w:rPr>
      </w:pPr>
      <w:r>
        <w:rPr>
          <w:color w:val="000000"/>
          <w:szCs w:val="28"/>
        </w:rPr>
        <w:t xml:space="preserve">Статьи предоставляются на русском языке. </w:t>
      </w:r>
      <w:r>
        <w:rPr>
          <w:bCs/>
          <w:szCs w:val="28"/>
        </w:rPr>
        <w:t xml:space="preserve">Статьи </w:t>
      </w:r>
      <w:r>
        <w:rPr>
          <w:szCs w:val="28"/>
        </w:rPr>
        <w:t>принимаются на электронную почту</w:t>
      </w:r>
      <w:r w:rsidRPr="00221067">
        <w:rPr>
          <w:szCs w:val="28"/>
        </w:rPr>
        <w:t xml:space="preserve">: </w:t>
      </w:r>
      <w:hyperlink r:id="rId10" w:history="1">
        <w:r w:rsidRPr="00221067">
          <w:rPr>
            <w:rStyle w:val="a7"/>
            <w:szCs w:val="28"/>
          </w:rPr>
          <w:t>konfreu2023@yandex.ru</w:t>
        </w:r>
      </w:hyperlink>
      <w:r w:rsidRPr="00221067">
        <w:rPr>
          <w:szCs w:val="28"/>
        </w:rPr>
        <w:t xml:space="preserve"> </w:t>
      </w:r>
      <w:r w:rsidRPr="00221067">
        <w:rPr>
          <w:b/>
          <w:szCs w:val="28"/>
        </w:rPr>
        <w:t>в срок</w:t>
      </w:r>
      <w:r w:rsidRPr="00051B1D">
        <w:rPr>
          <w:b/>
          <w:szCs w:val="28"/>
        </w:rPr>
        <w:t xml:space="preserve"> до </w:t>
      </w:r>
      <w:r w:rsidRPr="00051B1D">
        <w:rPr>
          <w:b/>
          <w:color w:val="000000"/>
          <w:szCs w:val="28"/>
        </w:rPr>
        <w:t>5</w:t>
      </w:r>
      <w:r w:rsidRPr="00051B1D">
        <w:rPr>
          <w:b/>
          <w:szCs w:val="28"/>
        </w:rPr>
        <w:t xml:space="preserve"> июня 2025 г.</w:t>
      </w:r>
    </w:p>
    <w:p w14:paraId="716A1C5A" w14:textId="0CA65FA0" w:rsidR="0078399C" w:rsidRDefault="0078399C" w:rsidP="0066407F">
      <w:pPr>
        <w:widowControl w:val="0"/>
        <w:shd w:val="clear" w:color="auto" w:fill="FFFFFF"/>
        <w:tabs>
          <w:tab w:val="left" w:pos="0"/>
          <w:tab w:val="left" w:pos="851"/>
        </w:tabs>
        <w:spacing w:after="0" w:line="240" w:lineRule="auto"/>
        <w:ind w:firstLine="709"/>
        <w:jc w:val="both"/>
        <w:textAlignment w:val="baseline"/>
        <w:rPr>
          <w:rFonts w:ascii="Times New Roman" w:eastAsia="Times New Roman" w:hAnsi="Times New Roman" w:cs="Times New Roman"/>
          <w:color w:val="000000"/>
          <w:sz w:val="28"/>
          <w:szCs w:val="28"/>
        </w:rPr>
      </w:pPr>
      <w:bookmarkStart w:id="3" w:name="_Hlk131667313"/>
      <w:r>
        <w:rPr>
          <w:rFonts w:ascii="Times New Roman" w:eastAsia="Times New Roman" w:hAnsi="Times New Roman" w:cs="Times New Roman"/>
          <w:color w:val="000000"/>
          <w:sz w:val="28"/>
          <w:szCs w:val="28"/>
        </w:rPr>
        <w:t>Статьи предоставляются на русском язык</w:t>
      </w:r>
      <w:r w:rsidR="0058664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p>
    <w:p w14:paraId="0ECEA7B4" w14:textId="5C0A2E18" w:rsidR="00E42BC6" w:rsidRDefault="00623ADD" w:rsidP="0066407F">
      <w:pPr>
        <w:tabs>
          <w:tab w:val="left" w:pos="0"/>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Статьи</w:t>
      </w:r>
      <w:r w:rsidR="00F86B18">
        <w:rPr>
          <w:rFonts w:ascii="Times New Roman" w:hAnsi="Times New Roman" w:cs="Times New Roman"/>
          <w:bCs/>
          <w:sz w:val="28"/>
          <w:szCs w:val="28"/>
        </w:rPr>
        <w:t xml:space="preserve"> </w:t>
      </w:r>
      <w:r>
        <w:rPr>
          <w:rFonts w:ascii="Times New Roman" w:hAnsi="Times New Roman" w:cs="Times New Roman"/>
          <w:sz w:val="28"/>
          <w:szCs w:val="28"/>
        </w:rPr>
        <w:t xml:space="preserve">принимаются </w:t>
      </w:r>
      <w:r w:rsidR="0078399C">
        <w:rPr>
          <w:rFonts w:ascii="Times New Roman" w:hAnsi="Times New Roman" w:cs="Times New Roman"/>
          <w:sz w:val="28"/>
          <w:szCs w:val="28"/>
        </w:rPr>
        <w:t>на</w:t>
      </w:r>
      <w:r>
        <w:rPr>
          <w:rFonts w:ascii="Times New Roman" w:hAnsi="Times New Roman" w:cs="Times New Roman"/>
          <w:sz w:val="28"/>
          <w:szCs w:val="28"/>
        </w:rPr>
        <w:t xml:space="preserve"> электронн</w:t>
      </w:r>
      <w:r w:rsidR="0078399C">
        <w:rPr>
          <w:rFonts w:ascii="Times New Roman" w:hAnsi="Times New Roman" w:cs="Times New Roman"/>
          <w:sz w:val="28"/>
          <w:szCs w:val="28"/>
        </w:rPr>
        <w:t>ую</w:t>
      </w:r>
      <w:r>
        <w:rPr>
          <w:rFonts w:ascii="Times New Roman" w:hAnsi="Times New Roman" w:cs="Times New Roman"/>
          <w:sz w:val="28"/>
          <w:szCs w:val="28"/>
        </w:rPr>
        <w:t xml:space="preserve"> почт</w:t>
      </w:r>
      <w:r w:rsidR="0078399C">
        <w:rPr>
          <w:rFonts w:ascii="Times New Roman" w:hAnsi="Times New Roman" w:cs="Times New Roman"/>
          <w:sz w:val="28"/>
          <w:szCs w:val="28"/>
        </w:rPr>
        <w:t>у</w:t>
      </w:r>
      <w:r>
        <w:rPr>
          <w:rFonts w:ascii="Times New Roman" w:hAnsi="Times New Roman" w:cs="Times New Roman"/>
          <w:sz w:val="28"/>
          <w:szCs w:val="28"/>
        </w:rPr>
        <w:t>:</w:t>
      </w:r>
      <w:r w:rsidR="0078399C">
        <w:rPr>
          <w:rFonts w:ascii="Times New Roman" w:hAnsi="Times New Roman" w:cs="Times New Roman"/>
          <w:sz w:val="28"/>
          <w:szCs w:val="28"/>
        </w:rPr>
        <w:t xml:space="preserve"> </w:t>
      </w:r>
      <w:hyperlink r:id="rId11" w:history="1">
        <w:r w:rsidR="004E64FC" w:rsidRPr="00197C5B">
          <w:rPr>
            <w:rStyle w:val="a7"/>
            <w:rFonts w:ascii="Times New Roman" w:hAnsi="Times New Roman" w:cs="Times New Roman"/>
            <w:sz w:val="28"/>
            <w:szCs w:val="28"/>
          </w:rPr>
          <w:t>konfreu2023@yandex.ru</w:t>
        </w:r>
      </w:hyperlink>
    </w:p>
    <w:p w14:paraId="73C476DF" w14:textId="77777777" w:rsidR="0066407F" w:rsidRDefault="0066407F" w:rsidP="0066407F">
      <w:pPr>
        <w:tabs>
          <w:tab w:val="left" w:pos="851"/>
        </w:tabs>
        <w:spacing w:after="0" w:line="240" w:lineRule="auto"/>
        <w:ind w:firstLine="709"/>
        <w:jc w:val="both"/>
        <w:rPr>
          <w:rFonts w:ascii="Times New Roman" w:hAnsi="Times New Roman" w:cs="Times New Roman"/>
          <w:b/>
          <w:sz w:val="28"/>
          <w:szCs w:val="28"/>
        </w:rPr>
      </w:pPr>
      <w:bookmarkStart w:id="4" w:name="_Hlk197371197"/>
      <w:r>
        <w:rPr>
          <w:rFonts w:ascii="Times New Roman" w:hAnsi="Times New Roman" w:cs="Times New Roman"/>
          <w:b/>
          <w:sz w:val="28"/>
          <w:szCs w:val="28"/>
        </w:rPr>
        <w:t xml:space="preserve">Организационный взнос </w:t>
      </w:r>
    </w:p>
    <w:p w14:paraId="53112C71" w14:textId="77777777" w:rsidR="0066407F" w:rsidRDefault="0066407F" w:rsidP="0066407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Предусмотрен организационный взнос за участие в конференции. </w:t>
      </w:r>
    </w:p>
    <w:p w14:paraId="2CE253CD" w14:textId="42D0238E" w:rsidR="0066407F" w:rsidRDefault="0066407F" w:rsidP="0066407F">
      <w:pPr>
        <w:tabs>
          <w:tab w:val="left" w:pos="85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Организационный взнос (одна заявка до 3 авторов) составляет: </w:t>
      </w:r>
    </w:p>
    <w:bookmarkEnd w:id="4"/>
    <w:p w14:paraId="22463FD5" w14:textId="4E9190BF" w:rsidR="009511B3" w:rsidRDefault="0066407F" w:rsidP="009511B3">
      <w:pPr>
        <w:tabs>
          <w:tab w:val="left" w:pos="851"/>
        </w:tabs>
        <w:spacing w:after="0" w:line="240" w:lineRule="auto"/>
        <w:ind w:firstLine="709"/>
        <w:jc w:val="both"/>
        <w:rPr>
          <w:rFonts w:ascii="Times New Roman" w:hAnsi="Times New Roman" w:cs="Times New Roman"/>
          <w:sz w:val="28"/>
          <w:szCs w:val="28"/>
        </w:rPr>
      </w:pPr>
      <w:r w:rsidRPr="00221067">
        <w:rPr>
          <w:rFonts w:ascii="Times New Roman" w:hAnsi="Times New Roman" w:cs="Times New Roman"/>
          <w:sz w:val="28"/>
          <w:szCs w:val="28"/>
        </w:rPr>
        <w:t>-</w:t>
      </w:r>
      <w:r w:rsidR="009511B3">
        <w:rPr>
          <w:rFonts w:ascii="Times New Roman" w:hAnsi="Times New Roman" w:cs="Times New Roman"/>
          <w:sz w:val="28"/>
          <w:szCs w:val="28"/>
        </w:rPr>
        <w:t xml:space="preserve"> за одну публикацию в объеме от пяти до семи страниц текста - 1035 руб., в том числе НДС 20%.</w:t>
      </w:r>
    </w:p>
    <w:p w14:paraId="4FBA844B" w14:textId="6D16E46E" w:rsidR="0066407F" w:rsidRDefault="0066407F" w:rsidP="009511B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Оплата организационного взноса производится после регистрации заявки и принятия рукописи к публикации. Документы для оплаты оргвзноса направляются письмом о принятии публикации на электронную почту, указанную при регистрации.</w:t>
      </w:r>
    </w:p>
    <w:p w14:paraId="41720085" w14:textId="77777777" w:rsidR="0066407F" w:rsidRDefault="0066407F" w:rsidP="0066407F">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Организационный взнос за участие в конференции без публикации не взимается.</w:t>
      </w:r>
    </w:p>
    <w:p w14:paraId="4D8ACEE6" w14:textId="77777777" w:rsidR="0066407F" w:rsidRDefault="0066407F" w:rsidP="0066407F">
      <w:pPr>
        <w:tabs>
          <w:tab w:val="left" w:pos="851"/>
        </w:tabs>
        <w:spacing w:after="0" w:line="240" w:lineRule="auto"/>
        <w:ind w:firstLine="709"/>
        <w:jc w:val="both"/>
        <w:rPr>
          <w:rFonts w:ascii="Times New Roman" w:hAnsi="Times New Roman" w:cs="Times New Roman"/>
          <w:b/>
          <w:bCs/>
          <w:sz w:val="12"/>
          <w:szCs w:val="12"/>
        </w:rPr>
      </w:pPr>
    </w:p>
    <w:p w14:paraId="61302C90" w14:textId="77777777" w:rsidR="0066407F" w:rsidRDefault="0066407F" w:rsidP="0066407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Условия участия</w:t>
      </w:r>
      <w:r>
        <w:rPr>
          <w:rFonts w:ascii="Times New Roman" w:hAnsi="Times New Roman" w:cs="Times New Roman"/>
          <w:sz w:val="28"/>
          <w:szCs w:val="28"/>
        </w:rPr>
        <w:t>: расходы, связанные с участием в конференции (проезд, питание, проживание), осуществляются за счет участников конференции или направляющего их вуза.</w:t>
      </w:r>
    </w:p>
    <w:p w14:paraId="102A7671" w14:textId="77777777" w:rsidR="0066407F" w:rsidRDefault="0066407F" w:rsidP="0066407F">
      <w:pPr>
        <w:tabs>
          <w:tab w:val="left" w:pos="851"/>
        </w:tabs>
        <w:spacing w:after="0" w:line="240" w:lineRule="auto"/>
        <w:ind w:firstLine="709"/>
        <w:jc w:val="both"/>
        <w:rPr>
          <w:rFonts w:ascii="Times New Roman" w:hAnsi="Times New Roman" w:cs="Times New Roman"/>
          <w:sz w:val="12"/>
          <w:szCs w:val="12"/>
        </w:rPr>
      </w:pPr>
    </w:p>
    <w:p w14:paraId="480E96A1" w14:textId="77777777" w:rsidR="0066407F" w:rsidRDefault="0066407F" w:rsidP="0066407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Контакты:</w:t>
      </w:r>
    </w:p>
    <w:p w14:paraId="72B58690" w14:textId="77777777" w:rsidR="0066407F" w:rsidRPr="00051B1D" w:rsidRDefault="0066407F" w:rsidP="0066407F">
      <w:pPr>
        <w:spacing w:after="0" w:line="240" w:lineRule="auto"/>
        <w:ind w:firstLine="709"/>
        <w:jc w:val="both"/>
        <w:rPr>
          <w:rFonts w:ascii="Times New Roman" w:hAnsi="Times New Roman" w:cs="Times New Roman"/>
          <w:sz w:val="28"/>
          <w:szCs w:val="28"/>
        </w:rPr>
      </w:pPr>
      <w:r w:rsidRPr="00051B1D">
        <w:rPr>
          <w:rFonts w:ascii="Times New Roman" w:hAnsi="Times New Roman" w:cs="Times New Roman"/>
          <w:sz w:val="28"/>
          <w:szCs w:val="28"/>
        </w:rPr>
        <w:t>По вопросам</w:t>
      </w:r>
      <w:r>
        <w:rPr>
          <w:rFonts w:ascii="Times New Roman" w:hAnsi="Times New Roman" w:cs="Times New Roman"/>
          <w:sz w:val="28"/>
          <w:szCs w:val="28"/>
        </w:rPr>
        <w:t xml:space="preserve"> участия в </w:t>
      </w:r>
      <w:r w:rsidRPr="00051B1D">
        <w:rPr>
          <w:rFonts w:ascii="Times New Roman" w:hAnsi="Times New Roman" w:cs="Times New Roman"/>
          <w:sz w:val="28"/>
          <w:szCs w:val="28"/>
        </w:rPr>
        <w:t>конференции:</w:t>
      </w:r>
    </w:p>
    <w:p w14:paraId="38F8279E" w14:textId="77777777" w:rsidR="0066407F" w:rsidRDefault="0066407F" w:rsidP="0066407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Агаева</w:t>
      </w:r>
      <w:proofErr w:type="spellEnd"/>
      <w:r>
        <w:rPr>
          <w:rFonts w:ascii="Times New Roman" w:hAnsi="Times New Roman" w:cs="Times New Roman"/>
          <w:sz w:val="28"/>
          <w:szCs w:val="28"/>
        </w:rPr>
        <w:t xml:space="preserve"> Лилия </w:t>
      </w:r>
      <w:proofErr w:type="spellStart"/>
      <w:r>
        <w:rPr>
          <w:rFonts w:ascii="Times New Roman" w:hAnsi="Times New Roman" w:cs="Times New Roman"/>
          <w:sz w:val="28"/>
          <w:szCs w:val="28"/>
        </w:rPr>
        <w:t>Кябировна</w:t>
      </w:r>
      <w:proofErr w:type="spellEnd"/>
      <w:r w:rsidRPr="00051B1D">
        <w:rPr>
          <w:rFonts w:ascii="Times New Roman" w:hAnsi="Times New Roman" w:cs="Times New Roman"/>
          <w:sz w:val="28"/>
          <w:szCs w:val="28"/>
        </w:rPr>
        <w:t xml:space="preserve"> </w:t>
      </w:r>
    </w:p>
    <w:p w14:paraId="2314A20E" w14:textId="77777777" w:rsidR="0066407F" w:rsidRDefault="0066407F" w:rsidP="0066407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к.э.н., доцент кафедры региональной экономики и управления</w:t>
      </w:r>
      <w:r>
        <w:rPr>
          <w:rFonts w:ascii="Times New Roman" w:hAnsi="Times New Roman" w:cs="Times New Roman"/>
          <w:bCs/>
          <w:sz w:val="28"/>
          <w:szCs w:val="28"/>
        </w:rPr>
        <w:t xml:space="preserve"> СГЭУ</w:t>
      </w:r>
    </w:p>
    <w:p w14:paraId="6999BBC4" w14:textId="77777777" w:rsidR="0066407F" w:rsidRPr="009511B3" w:rsidRDefault="0066407F" w:rsidP="0066407F">
      <w:pPr>
        <w:spacing w:after="0" w:line="240" w:lineRule="auto"/>
        <w:ind w:firstLine="709"/>
        <w:jc w:val="both"/>
        <w:rPr>
          <w:rFonts w:ascii="Times New Roman" w:hAnsi="Times New Roman" w:cs="Times New Roman"/>
          <w:sz w:val="28"/>
          <w:szCs w:val="28"/>
        </w:rPr>
      </w:pPr>
      <w:r w:rsidRPr="009511B3">
        <w:rPr>
          <w:rFonts w:ascii="Times New Roman" w:hAnsi="Times New Roman" w:cs="Times New Roman"/>
          <w:sz w:val="28"/>
          <w:szCs w:val="28"/>
        </w:rPr>
        <w:t>8 (917) 122-32-59</w:t>
      </w:r>
    </w:p>
    <w:p w14:paraId="49C52F63" w14:textId="77777777" w:rsidR="0066407F" w:rsidRPr="009511B3" w:rsidRDefault="0066407F" w:rsidP="0066407F">
      <w:pPr>
        <w:spacing w:after="0" w:line="240" w:lineRule="auto"/>
        <w:jc w:val="both"/>
        <w:rPr>
          <w:rFonts w:ascii="Times New Roman" w:hAnsi="Times New Roman" w:cs="Times New Roman"/>
          <w:sz w:val="28"/>
          <w:szCs w:val="28"/>
        </w:rPr>
      </w:pPr>
      <w:r w:rsidRPr="00935533">
        <w:rPr>
          <w:rFonts w:ascii="Times New Roman" w:hAnsi="Times New Roman" w:cs="Times New Roman"/>
          <w:sz w:val="28"/>
          <w:szCs w:val="28"/>
          <w:lang w:val="en-US"/>
        </w:rPr>
        <w:t>e</w:t>
      </w:r>
      <w:r w:rsidRPr="009511B3">
        <w:rPr>
          <w:rFonts w:ascii="Times New Roman" w:hAnsi="Times New Roman" w:cs="Times New Roman"/>
          <w:sz w:val="28"/>
          <w:szCs w:val="28"/>
        </w:rPr>
        <w:t>-</w:t>
      </w:r>
      <w:r w:rsidRPr="00935533">
        <w:rPr>
          <w:rFonts w:ascii="Times New Roman" w:hAnsi="Times New Roman" w:cs="Times New Roman"/>
          <w:sz w:val="28"/>
          <w:szCs w:val="28"/>
          <w:lang w:val="en-US"/>
        </w:rPr>
        <w:t>mail</w:t>
      </w:r>
      <w:r w:rsidRPr="009511B3">
        <w:rPr>
          <w:rFonts w:ascii="Times New Roman" w:hAnsi="Times New Roman" w:cs="Times New Roman"/>
          <w:sz w:val="28"/>
          <w:szCs w:val="28"/>
        </w:rPr>
        <w:t xml:space="preserve">: </w:t>
      </w:r>
      <w:hyperlink r:id="rId12" w:history="1">
        <w:r w:rsidRPr="00935533">
          <w:rPr>
            <w:rFonts w:ascii="Times New Roman" w:hAnsi="Times New Roman" w:cs="Times New Roman"/>
            <w:color w:val="0563C1" w:themeColor="hyperlink"/>
            <w:sz w:val="28"/>
            <w:szCs w:val="28"/>
            <w:u w:val="single"/>
          </w:rPr>
          <w:t>konfreu2023@yandex.ru</w:t>
        </w:r>
      </w:hyperlink>
    </w:p>
    <w:p w14:paraId="0947E2CE" w14:textId="3B214C5A" w:rsidR="00FD2270" w:rsidRDefault="00FD2270" w:rsidP="004B723F">
      <w:pPr>
        <w:tabs>
          <w:tab w:val="left" w:pos="851"/>
        </w:tabs>
        <w:spacing w:after="0" w:line="240" w:lineRule="auto"/>
        <w:ind w:firstLine="709"/>
        <w:jc w:val="both"/>
        <w:rPr>
          <w:rFonts w:ascii="Times New Roman" w:hAnsi="Times New Roman" w:cs="Times New Roman"/>
          <w:b/>
          <w:sz w:val="12"/>
          <w:szCs w:val="12"/>
        </w:rPr>
      </w:pPr>
    </w:p>
    <w:p w14:paraId="077AFF0D" w14:textId="02C25224" w:rsidR="0066407F" w:rsidRDefault="0066407F" w:rsidP="004B723F">
      <w:pPr>
        <w:tabs>
          <w:tab w:val="left" w:pos="851"/>
        </w:tabs>
        <w:spacing w:after="0" w:line="240" w:lineRule="auto"/>
        <w:ind w:firstLine="709"/>
        <w:jc w:val="both"/>
        <w:rPr>
          <w:rFonts w:ascii="Times New Roman" w:hAnsi="Times New Roman" w:cs="Times New Roman"/>
          <w:b/>
          <w:sz w:val="12"/>
          <w:szCs w:val="12"/>
        </w:rPr>
      </w:pPr>
    </w:p>
    <w:bookmarkEnd w:id="3"/>
    <w:p w14:paraId="01C3EBB2" w14:textId="0B26DA62" w:rsidR="00331505" w:rsidRPr="001A324A" w:rsidRDefault="00331505" w:rsidP="008C7CF7">
      <w:pPr>
        <w:spacing w:after="0" w:line="240" w:lineRule="auto"/>
        <w:jc w:val="both"/>
        <w:rPr>
          <w:rFonts w:ascii="Times New Roman" w:hAnsi="Times New Roman" w:cs="Times New Roman"/>
          <w:sz w:val="28"/>
          <w:szCs w:val="28"/>
        </w:rPr>
      </w:pPr>
      <w:r w:rsidRPr="001A324A">
        <w:rPr>
          <w:rFonts w:ascii="Times New Roman" w:hAnsi="Times New Roman" w:cs="Times New Roman"/>
          <w:sz w:val="28"/>
          <w:szCs w:val="28"/>
        </w:rPr>
        <w:br w:type="page"/>
      </w:r>
    </w:p>
    <w:p w14:paraId="5435C56F" w14:textId="77777777" w:rsidR="007B01E4" w:rsidRPr="007B01E4" w:rsidRDefault="007B01E4" w:rsidP="00331505">
      <w:pPr>
        <w:tabs>
          <w:tab w:val="left" w:pos="993"/>
        </w:tabs>
        <w:spacing w:after="120" w:line="240" w:lineRule="auto"/>
        <w:jc w:val="center"/>
        <w:rPr>
          <w:rFonts w:ascii="Times New Roman" w:hAnsi="Times New Roman" w:cs="Times New Roman"/>
          <w:b/>
          <w:sz w:val="28"/>
          <w:szCs w:val="28"/>
        </w:rPr>
      </w:pPr>
      <w:r w:rsidRPr="007B01E4">
        <w:rPr>
          <w:rFonts w:ascii="Times New Roman" w:hAnsi="Times New Roman" w:cs="Times New Roman"/>
          <w:b/>
          <w:sz w:val="28"/>
          <w:szCs w:val="28"/>
        </w:rPr>
        <w:lastRenderedPageBreak/>
        <w:t>Требования к оформлению рукописей научных статей</w:t>
      </w:r>
    </w:p>
    <w:p w14:paraId="4BB6E0A2" w14:textId="77777777" w:rsidR="007B01E4" w:rsidRDefault="007B01E4" w:rsidP="007B01E4">
      <w:pPr>
        <w:tabs>
          <w:tab w:val="left" w:pos="993"/>
        </w:tabs>
        <w:spacing w:before="120" w:after="0" w:line="240" w:lineRule="auto"/>
        <w:ind w:firstLine="709"/>
        <w:jc w:val="both"/>
        <w:rPr>
          <w:rFonts w:ascii="Times New Roman" w:hAnsi="Times New Roman" w:cs="Times New Roman"/>
          <w:b/>
          <w:sz w:val="28"/>
          <w:szCs w:val="28"/>
        </w:rPr>
      </w:pPr>
      <w:r w:rsidRPr="00450817">
        <w:rPr>
          <w:rFonts w:ascii="Times New Roman" w:hAnsi="Times New Roman" w:cs="Times New Roman"/>
          <w:b/>
          <w:sz w:val="28"/>
          <w:szCs w:val="28"/>
        </w:rPr>
        <w:t>для публикации в</w:t>
      </w:r>
      <w:r>
        <w:rPr>
          <w:rFonts w:ascii="Times New Roman" w:hAnsi="Times New Roman" w:cs="Times New Roman"/>
          <w:b/>
          <w:sz w:val="28"/>
          <w:szCs w:val="28"/>
        </w:rPr>
        <w:t xml:space="preserve"> сборнике РИНЦ:</w:t>
      </w:r>
    </w:p>
    <w:p w14:paraId="41D47E85" w14:textId="10F65E17" w:rsidR="00CD1935" w:rsidRPr="00651BC6" w:rsidRDefault="007B01E4" w:rsidP="00CD1935">
      <w:pPr>
        <w:tabs>
          <w:tab w:val="left" w:pos="993"/>
        </w:tabs>
        <w:spacing w:after="0" w:line="240" w:lineRule="auto"/>
        <w:ind w:firstLine="709"/>
        <w:jc w:val="both"/>
        <w:rPr>
          <w:rFonts w:ascii="Times New Roman" w:hAnsi="Times New Roman" w:cs="Times New Roman"/>
          <w:color w:val="999999"/>
          <w:sz w:val="28"/>
          <w:szCs w:val="28"/>
          <w:shd w:val="clear" w:color="auto" w:fill="FFFFFF"/>
        </w:rPr>
      </w:pPr>
      <w:r>
        <w:rPr>
          <w:rFonts w:ascii="Times New Roman" w:hAnsi="Times New Roman" w:cs="Times New Roman"/>
          <w:sz w:val="28"/>
          <w:szCs w:val="28"/>
        </w:rPr>
        <w:t xml:space="preserve">Материалы следует </w:t>
      </w:r>
      <w:r w:rsidRPr="00651BC6">
        <w:rPr>
          <w:rFonts w:ascii="Times New Roman" w:hAnsi="Times New Roman" w:cs="Times New Roman"/>
          <w:sz w:val="28"/>
          <w:szCs w:val="28"/>
        </w:rPr>
        <w:t xml:space="preserve">присылать на электронную почту </w:t>
      </w:r>
      <w:hyperlink r:id="rId13" w:history="1">
        <w:r w:rsidR="00651BC6" w:rsidRPr="00651BC6">
          <w:rPr>
            <w:rStyle w:val="a7"/>
            <w:rFonts w:ascii="Times New Roman" w:hAnsi="Times New Roman" w:cs="Times New Roman"/>
            <w:sz w:val="28"/>
            <w:szCs w:val="28"/>
            <w:shd w:val="clear" w:color="auto" w:fill="FFFFFF"/>
          </w:rPr>
          <w:t>konfreu2023@yandex.ru</w:t>
        </w:r>
      </w:hyperlink>
    </w:p>
    <w:p w14:paraId="02FFD917" w14:textId="77777777" w:rsidR="00651BC6" w:rsidRPr="00651BC6" w:rsidRDefault="00651BC6" w:rsidP="00CD1935">
      <w:pPr>
        <w:tabs>
          <w:tab w:val="left" w:pos="993"/>
        </w:tabs>
        <w:spacing w:after="0" w:line="240" w:lineRule="auto"/>
        <w:ind w:firstLine="709"/>
        <w:jc w:val="both"/>
        <w:rPr>
          <w:rFonts w:ascii="Times New Roman" w:hAnsi="Times New Roman" w:cs="Times New Roman"/>
          <w:sz w:val="28"/>
          <w:szCs w:val="28"/>
        </w:rPr>
      </w:pPr>
    </w:p>
    <w:p w14:paraId="6697B238" w14:textId="77777777" w:rsidR="004A2A6C" w:rsidRPr="007B01E4"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 xml:space="preserve">Представляемый текст рукописи должен строго соответствовать проблематике конференции и отражать результаты теоретических и/или экспериментальных исследований. </w:t>
      </w:r>
    </w:p>
    <w:p w14:paraId="649CEAE1" w14:textId="416AE1A7" w:rsidR="004A2A6C"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 xml:space="preserve">Максимальное количество авторов одной рукописи научной статьи – не более 3. </w:t>
      </w:r>
    </w:p>
    <w:p w14:paraId="3C5F9D95" w14:textId="23D3BB34" w:rsidR="009511B3" w:rsidRPr="007B01E4" w:rsidRDefault="009511B3" w:rsidP="004A2A6C">
      <w:pPr>
        <w:spacing w:after="0" w:line="240" w:lineRule="auto"/>
        <w:ind w:firstLine="709"/>
        <w:jc w:val="both"/>
        <w:rPr>
          <w:rFonts w:ascii="Times New Roman" w:hAnsi="Times New Roman" w:cs="Times New Roman"/>
        </w:rPr>
      </w:pPr>
      <w:r>
        <w:rPr>
          <w:rFonts w:ascii="Times New Roman" w:hAnsi="Times New Roman" w:cs="Times New Roman"/>
        </w:rPr>
        <w:t>Объем статьи от 5-ти до 7-ми страниц.</w:t>
      </w:r>
    </w:p>
    <w:p w14:paraId="72EBA016" w14:textId="77777777" w:rsidR="004A2A6C" w:rsidRPr="007B01E4"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 xml:space="preserve">Максимальное количество статей от одного автора – не более 2. </w:t>
      </w:r>
    </w:p>
    <w:p w14:paraId="6C1AC3E4" w14:textId="77777777" w:rsidR="004A2A6C" w:rsidRPr="000928D3"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К рассмотрению и публикации в материалах конференции принимаются рукописи научных статей, написанные на русском языке. Все поступающие рукописи проходят процедуру р</w:t>
      </w:r>
      <w:r w:rsidRPr="000928D3">
        <w:rPr>
          <w:rFonts w:ascii="Times New Roman" w:hAnsi="Times New Roman" w:cs="Times New Roman"/>
        </w:rPr>
        <w:t xml:space="preserve">ецензирования профильными экспертами. </w:t>
      </w:r>
    </w:p>
    <w:p w14:paraId="59D9EF39" w14:textId="77777777" w:rsidR="004A2A6C" w:rsidRPr="000928D3" w:rsidRDefault="004A2A6C" w:rsidP="004A2A6C">
      <w:pPr>
        <w:spacing w:after="0" w:line="240" w:lineRule="auto"/>
        <w:ind w:firstLine="709"/>
        <w:jc w:val="both"/>
        <w:rPr>
          <w:rFonts w:ascii="Times New Roman" w:hAnsi="Times New Roman" w:cs="Times New Roman"/>
        </w:rPr>
      </w:pPr>
      <w:r w:rsidRPr="000928D3">
        <w:rPr>
          <w:rFonts w:ascii="Times New Roman" w:hAnsi="Times New Roman" w:cs="Times New Roman"/>
        </w:rPr>
        <w:t xml:space="preserve">Оригинальность текста (без списка литературы) должна составлять не менее </w:t>
      </w:r>
      <w:r w:rsidRPr="00596B1D">
        <w:rPr>
          <w:rFonts w:ascii="Times New Roman" w:hAnsi="Times New Roman" w:cs="Times New Roman"/>
        </w:rPr>
        <w:t>7</w:t>
      </w:r>
      <w:r w:rsidRPr="000928D3">
        <w:rPr>
          <w:rFonts w:ascii="Times New Roman" w:hAnsi="Times New Roman" w:cs="Times New Roman"/>
        </w:rPr>
        <w:t xml:space="preserve">0%. Не допускается отправление в адрес Оргкомитета ранее опубликованных целиком или частично рукописей научных статей. Не допускается </w:t>
      </w:r>
      <w:proofErr w:type="spellStart"/>
      <w:r w:rsidRPr="000928D3">
        <w:rPr>
          <w:rFonts w:ascii="Times New Roman" w:hAnsi="Times New Roman" w:cs="Times New Roman"/>
        </w:rPr>
        <w:t>самоплагиат</w:t>
      </w:r>
      <w:proofErr w:type="spellEnd"/>
      <w:r w:rsidRPr="000928D3">
        <w:rPr>
          <w:rFonts w:ascii="Times New Roman" w:hAnsi="Times New Roman" w:cs="Times New Roman"/>
        </w:rPr>
        <w:t xml:space="preserve"> и избыточное </w:t>
      </w:r>
      <w:proofErr w:type="spellStart"/>
      <w:r w:rsidRPr="000928D3">
        <w:rPr>
          <w:rFonts w:ascii="Times New Roman" w:hAnsi="Times New Roman" w:cs="Times New Roman"/>
        </w:rPr>
        <w:t>самоцитирование</w:t>
      </w:r>
      <w:proofErr w:type="spellEnd"/>
      <w:r w:rsidRPr="000928D3">
        <w:rPr>
          <w:rFonts w:ascii="Times New Roman" w:hAnsi="Times New Roman" w:cs="Times New Roman"/>
        </w:rPr>
        <w:t>.</w:t>
      </w:r>
    </w:p>
    <w:p w14:paraId="18BB3F0B" w14:textId="77777777" w:rsidR="004A2A6C" w:rsidRPr="007B01E4" w:rsidRDefault="004A2A6C" w:rsidP="004A2A6C">
      <w:pPr>
        <w:spacing w:after="0" w:line="240" w:lineRule="auto"/>
        <w:ind w:firstLine="709"/>
        <w:jc w:val="both"/>
        <w:rPr>
          <w:rFonts w:ascii="Times New Roman" w:hAnsi="Times New Roman" w:cs="Times New Roman"/>
        </w:rPr>
      </w:pPr>
      <w:r w:rsidRPr="000928D3">
        <w:rPr>
          <w:rFonts w:ascii="Times New Roman" w:hAnsi="Times New Roman" w:cs="Times New Roman"/>
        </w:rPr>
        <w:t>Материалы следует присылать на электронную поч</w:t>
      </w:r>
      <w:r>
        <w:rPr>
          <w:rFonts w:ascii="Times New Roman" w:hAnsi="Times New Roman" w:cs="Times New Roman"/>
        </w:rPr>
        <w:t xml:space="preserve">ту </w:t>
      </w:r>
      <w:r w:rsidRPr="00FC5B5B">
        <w:rPr>
          <w:rFonts w:ascii="Times New Roman" w:hAnsi="Times New Roman" w:cs="Times New Roman"/>
        </w:rPr>
        <w:t xml:space="preserve">konfreu2023@yandex.ru </w:t>
      </w:r>
      <w:r w:rsidRPr="007B01E4">
        <w:rPr>
          <w:rFonts w:ascii="Times New Roman" w:hAnsi="Times New Roman" w:cs="Times New Roman"/>
        </w:rPr>
        <w:t xml:space="preserve">в файлах с расширением </w:t>
      </w:r>
      <w:proofErr w:type="spellStart"/>
      <w:r w:rsidRPr="007B01E4">
        <w:rPr>
          <w:rFonts w:ascii="Times New Roman" w:hAnsi="Times New Roman" w:cs="Times New Roman"/>
        </w:rPr>
        <w:t>docx</w:t>
      </w:r>
      <w:proofErr w:type="spellEnd"/>
      <w:r w:rsidRPr="007B01E4">
        <w:rPr>
          <w:rFonts w:ascii="Times New Roman" w:hAnsi="Times New Roman" w:cs="Times New Roman"/>
        </w:rPr>
        <w:t xml:space="preserve">. </w:t>
      </w:r>
    </w:p>
    <w:p w14:paraId="626E3A99" w14:textId="30FB99E6" w:rsidR="004A2A6C" w:rsidRPr="007B01E4"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 xml:space="preserve">На </w:t>
      </w:r>
      <w:r w:rsidRPr="00A302C8">
        <w:rPr>
          <w:rFonts w:ascii="Times New Roman" w:hAnsi="Times New Roman" w:cs="Times New Roman"/>
          <w:b/>
        </w:rPr>
        <w:t>английском и русском языках</w:t>
      </w:r>
      <w:r w:rsidRPr="007B01E4">
        <w:rPr>
          <w:rFonts w:ascii="Times New Roman" w:hAnsi="Times New Roman" w:cs="Times New Roman"/>
        </w:rPr>
        <w:t xml:space="preserve"> необходимо представить: название статьи, фамилию, полные имя и отчество автора(</w:t>
      </w:r>
      <w:proofErr w:type="spellStart"/>
      <w:r w:rsidRPr="007B01E4">
        <w:rPr>
          <w:rFonts w:ascii="Times New Roman" w:hAnsi="Times New Roman" w:cs="Times New Roman"/>
        </w:rPr>
        <w:t>ов</w:t>
      </w:r>
      <w:proofErr w:type="spellEnd"/>
      <w:r w:rsidRPr="007B01E4">
        <w:rPr>
          <w:rFonts w:ascii="Times New Roman" w:hAnsi="Times New Roman" w:cs="Times New Roman"/>
        </w:rPr>
        <w:t>), ученую степень, ученое звание, должность, официальное название вуза (организации), e-</w:t>
      </w:r>
      <w:proofErr w:type="spellStart"/>
      <w:r w:rsidRPr="007B01E4">
        <w:rPr>
          <w:rFonts w:ascii="Times New Roman" w:hAnsi="Times New Roman" w:cs="Times New Roman"/>
        </w:rPr>
        <w:t>mail</w:t>
      </w:r>
      <w:proofErr w:type="spellEnd"/>
      <w:r>
        <w:rPr>
          <w:rFonts w:ascii="Times New Roman" w:hAnsi="Times New Roman" w:cs="Times New Roman"/>
        </w:rPr>
        <w:t>,</w:t>
      </w:r>
      <w:r w:rsidRPr="007B01E4">
        <w:rPr>
          <w:rFonts w:ascii="Times New Roman" w:hAnsi="Times New Roman" w:cs="Times New Roman"/>
        </w:rPr>
        <w:t xml:space="preserve"> ключевые слова и аннотацию.</w:t>
      </w:r>
    </w:p>
    <w:p w14:paraId="39CAE2DD" w14:textId="77777777" w:rsidR="004A2A6C" w:rsidRPr="007B01E4" w:rsidRDefault="004A2A6C" w:rsidP="004A2A6C">
      <w:pPr>
        <w:spacing w:after="0" w:line="240" w:lineRule="auto"/>
        <w:ind w:firstLine="709"/>
        <w:jc w:val="both"/>
        <w:rPr>
          <w:rFonts w:ascii="Times New Roman" w:hAnsi="Times New Roman" w:cs="Times New Roman"/>
        </w:rPr>
      </w:pPr>
      <w:r w:rsidRPr="007B01E4">
        <w:rPr>
          <w:rFonts w:ascii="Times New Roman" w:hAnsi="Times New Roman" w:cs="Times New Roman"/>
        </w:rPr>
        <w:t>Технические требования к оформлению:</w:t>
      </w:r>
    </w:p>
    <w:p w14:paraId="376E059D"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 xml:space="preserve">Формат страницы А5. </w:t>
      </w:r>
    </w:p>
    <w:p w14:paraId="12DA1CE6"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Параметры страниц – поля: левое 1,</w:t>
      </w:r>
      <w:r>
        <w:rPr>
          <w:rFonts w:ascii="Times New Roman" w:hAnsi="Times New Roman" w:cs="Times New Roman"/>
        </w:rPr>
        <w:t>3</w:t>
      </w:r>
      <w:r w:rsidRPr="00F403F9">
        <w:rPr>
          <w:rFonts w:ascii="Times New Roman" w:hAnsi="Times New Roman" w:cs="Times New Roman"/>
        </w:rPr>
        <w:t xml:space="preserve"> см; правое 1,</w:t>
      </w:r>
      <w:r>
        <w:rPr>
          <w:rFonts w:ascii="Times New Roman" w:hAnsi="Times New Roman" w:cs="Times New Roman"/>
        </w:rPr>
        <w:t>3</w:t>
      </w:r>
      <w:r w:rsidRPr="00F403F9">
        <w:rPr>
          <w:rFonts w:ascii="Times New Roman" w:hAnsi="Times New Roman" w:cs="Times New Roman"/>
        </w:rPr>
        <w:t xml:space="preserve"> см; верхнее 1,5 см; нижнее 1,6 см.</w:t>
      </w:r>
    </w:p>
    <w:p w14:paraId="54935442"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 xml:space="preserve">Набор текста: тип шрифта </w:t>
      </w:r>
      <w:proofErr w:type="spellStart"/>
      <w:r w:rsidRPr="00F403F9">
        <w:rPr>
          <w:rFonts w:ascii="Times New Roman" w:hAnsi="Times New Roman" w:cs="Times New Roman"/>
        </w:rPr>
        <w:t>Arial</w:t>
      </w:r>
      <w:proofErr w:type="spellEnd"/>
      <w:r w:rsidRPr="00F403F9">
        <w:rPr>
          <w:rFonts w:ascii="Times New Roman" w:hAnsi="Times New Roman" w:cs="Times New Roman"/>
        </w:rPr>
        <w:t xml:space="preserve"> </w:t>
      </w:r>
      <w:proofErr w:type="spellStart"/>
      <w:r w:rsidRPr="00F403F9">
        <w:rPr>
          <w:rFonts w:ascii="Times New Roman" w:hAnsi="Times New Roman" w:cs="Times New Roman"/>
        </w:rPr>
        <w:t>Narrow</w:t>
      </w:r>
      <w:proofErr w:type="spellEnd"/>
      <w:r w:rsidRPr="00F403F9">
        <w:rPr>
          <w:rFonts w:ascii="Times New Roman" w:hAnsi="Times New Roman" w:cs="Times New Roman"/>
        </w:rPr>
        <w:t xml:space="preserve">; размер шрифта 10 </w:t>
      </w:r>
      <w:proofErr w:type="spellStart"/>
      <w:r w:rsidRPr="00F403F9">
        <w:rPr>
          <w:rFonts w:ascii="Times New Roman" w:hAnsi="Times New Roman" w:cs="Times New Roman"/>
        </w:rPr>
        <w:t>пт</w:t>
      </w:r>
      <w:proofErr w:type="spellEnd"/>
      <w:r w:rsidRPr="00F403F9">
        <w:rPr>
          <w:rFonts w:ascii="Times New Roman" w:hAnsi="Times New Roman" w:cs="Times New Roman"/>
        </w:rPr>
        <w:t xml:space="preserve">; абзацный отступ 0,5 см (устанавливать через окно «Абзац», не пробелами и не табуляцией); межстрочный интервал «Одинарный». </w:t>
      </w:r>
    </w:p>
    <w:p w14:paraId="3314445D"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 xml:space="preserve">Набор таблиц: тип шрифта </w:t>
      </w:r>
      <w:proofErr w:type="spellStart"/>
      <w:r w:rsidRPr="00F403F9">
        <w:rPr>
          <w:rFonts w:ascii="Times New Roman" w:hAnsi="Times New Roman" w:cs="Times New Roman"/>
        </w:rPr>
        <w:t>Arial</w:t>
      </w:r>
      <w:proofErr w:type="spellEnd"/>
      <w:r w:rsidRPr="00F403F9">
        <w:rPr>
          <w:rFonts w:ascii="Times New Roman" w:hAnsi="Times New Roman" w:cs="Times New Roman"/>
        </w:rPr>
        <w:t xml:space="preserve"> </w:t>
      </w:r>
      <w:proofErr w:type="spellStart"/>
      <w:r w:rsidRPr="00F403F9">
        <w:rPr>
          <w:rFonts w:ascii="Times New Roman" w:hAnsi="Times New Roman" w:cs="Times New Roman"/>
        </w:rPr>
        <w:t>Narrow</w:t>
      </w:r>
      <w:proofErr w:type="spellEnd"/>
      <w:r w:rsidRPr="00F403F9">
        <w:rPr>
          <w:rFonts w:ascii="Times New Roman" w:hAnsi="Times New Roman" w:cs="Times New Roman"/>
        </w:rPr>
        <w:t xml:space="preserve">; размер шрифта 9 </w:t>
      </w:r>
      <w:proofErr w:type="spellStart"/>
      <w:r w:rsidRPr="00F403F9">
        <w:rPr>
          <w:rFonts w:ascii="Times New Roman" w:hAnsi="Times New Roman" w:cs="Times New Roman"/>
        </w:rPr>
        <w:t>пт</w:t>
      </w:r>
      <w:proofErr w:type="spellEnd"/>
      <w:r w:rsidRPr="00F403F9">
        <w:rPr>
          <w:rFonts w:ascii="Times New Roman" w:hAnsi="Times New Roman" w:cs="Times New Roman"/>
        </w:rPr>
        <w:t xml:space="preserve">; интервал «Одинарный». </w:t>
      </w:r>
    </w:p>
    <w:p w14:paraId="2B8F7C34"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 xml:space="preserve">Набор формул: в </w:t>
      </w:r>
      <w:r>
        <w:rPr>
          <w:rFonts w:ascii="Times New Roman" w:hAnsi="Times New Roman" w:cs="Times New Roman"/>
        </w:rPr>
        <w:t>конструкторе</w:t>
      </w:r>
      <w:r w:rsidRPr="00F403F9">
        <w:rPr>
          <w:rFonts w:ascii="Times New Roman" w:hAnsi="Times New Roman" w:cs="Times New Roman"/>
        </w:rPr>
        <w:t xml:space="preserve"> </w:t>
      </w:r>
      <w:proofErr w:type="spellStart"/>
      <w:r w:rsidRPr="00F403F9">
        <w:rPr>
          <w:rFonts w:ascii="Times New Roman" w:hAnsi="Times New Roman" w:cs="Times New Roman"/>
        </w:rPr>
        <w:t>Word</w:t>
      </w:r>
      <w:proofErr w:type="spellEnd"/>
      <w:r w:rsidRPr="00F403F9">
        <w:rPr>
          <w:rFonts w:ascii="Times New Roman" w:hAnsi="Times New Roman" w:cs="Times New Roman"/>
        </w:rPr>
        <w:t xml:space="preserve">; все символы курсивным шрифтом, цифры - прямым. </w:t>
      </w:r>
    </w:p>
    <w:p w14:paraId="3A9C9741" w14:textId="77777777" w:rsidR="004A2A6C"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 xml:space="preserve">Рисунки (графики, диаграммы): в редакторах </w:t>
      </w:r>
      <w:proofErr w:type="spellStart"/>
      <w:r w:rsidRPr="00F403F9">
        <w:rPr>
          <w:rFonts w:ascii="Times New Roman" w:hAnsi="Times New Roman" w:cs="Times New Roman"/>
        </w:rPr>
        <w:t>Word</w:t>
      </w:r>
      <w:proofErr w:type="spellEnd"/>
      <w:r w:rsidRPr="00F403F9">
        <w:rPr>
          <w:rFonts w:ascii="Times New Roman" w:hAnsi="Times New Roman" w:cs="Times New Roman"/>
        </w:rPr>
        <w:t xml:space="preserve">, </w:t>
      </w:r>
      <w:proofErr w:type="spellStart"/>
      <w:r w:rsidRPr="00F403F9">
        <w:rPr>
          <w:rFonts w:ascii="Times New Roman" w:hAnsi="Times New Roman" w:cs="Times New Roman"/>
        </w:rPr>
        <w:t>Excel</w:t>
      </w:r>
      <w:proofErr w:type="spellEnd"/>
      <w:r w:rsidRPr="00F403F9">
        <w:rPr>
          <w:rFonts w:ascii="Times New Roman" w:hAnsi="Times New Roman" w:cs="Times New Roman"/>
        </w:rPr>
        <w:t xml:space="preserve">. </w:t>
      </w:r>
    </w:p>
    <w:p w14:paraId="24637394" w14:textId="77777777" w:rsidR="004A2A6C" w:rsidRPr="00F403F9" w:rsidRDefault="004A2A6C" w:rsidP="00111D9D">
      <w:pPr>
        <w:numPr>
          <w:ilvl w:val="0"/>
          <w:numId w:val="3"/>
        </w:numPr>
        <w:spacing w:after="0" w:line="240" w:lineRule="auto"/>
        <w:ind w:left="0" w:firstLine="709"/>
        <w:jc w:val="both"/>
        <w:rPr>
          <w:rFonts w:ascii="Times New Roman" w:hAnsi="Times New Roman" w:cs="Times New Roman"/>
        </w:rPr>
      </w:pPr>
      <w:r w:rsidRPr="00F403F9">
        <w:rPr>
          <w:rFonts w:ascii="Times New Roman" w:hAnsi="Times New Roman" w:cs="Times New Roman"/>
        </w:rPr>
        <w:t>Ссылки на литературу: в тексте указываются номера сносок (просто надстрочными цифрами – значок х</w:t>
      </w:r>
      <w:r w:rsidRPr="00F403F9">
        <w:rPr>
          <w:rFonts w:ascii="Times New Roman" w:hAnsi="Times New Roman" w:cs="Times New Roman"/>
          <w:vertAlign w:val="superscript"/>
        </w:rPr>
        <w:t>2</w:t>
      </w:r>
      <w:r w:rsidRPr="00F403F9">
        <w:rPr>
          <w:rFonts w:ascii="Times New Roman" w:hAnsi="Times New Roman" w:cs="Times New Roman"/>
        </w:rPr>
        <w:t xml:space="preserve">, вручную, не концевыми сносками) тип шрифта </w:t>
      </w:r>
      <w:proofErr w:type="spellStart"/>
      <w:r w:rsidRPr="00F403F9">
        <w:rPr>
          <w:rFonts w:ascii="Times New Roman" w:hAnsi="Times New Roman" w:cs="Times New Roman"/>
        </w:rPr>
        <w:t>Arial</w:t>
      </w:r>
      <w:proofErr w:type="spellEnd"/>
      <w:r w:rsidRPr="00F403F9">
        <w:rPr>
          <w:rFonts w:ascii="Times New Roman" w:hAnsi="Times New Roman" w:cs="Times New Roman"/>
        </w:rPr>
        <w:t xml:space="preserve"> </w:t>
      </w:r>
      <w:proofErr w:type="spellStart"/>
      <w:r w:rsidRPr="00F403F9">
        <w:rPr>
          <w:rFonts w:ascii="Times New Roman" w:hAnsi="Times New Roman" w:cs="Times New Roman"/>
        </w:rPr>
        <w:t>Narrow</w:t>
      </w:r>
      <w:proofErr w:type="spellEnd"/>
      <w:r w:rsidRPr="00F403F9">
        <w:rPr>
          <w:rFonts w:ascii="Times New Roman" w:hAnsi="Times New Roman" w:cs="Times New Roman"/>
        </w:rPr>
        <w:t>; размер шрифта 9 пт.</w:t>
      </w:r>
    </w:p>
    <w:p w14:paraId="1655BBE0" w14:textId="77777777" w:rsidR="004A2A6C" w:rsidRPr="004A2A6C" w:rsidRDefault="004A2A6C" w:rsidP="00111D9D">
      <w:pPr>
        <w:numPr>
          <w:ilvl w:val="0"/>
          <w:numId w:val="3"/>
        </w:numPr>
        <w:spacing w:after="0" w:line="240" w:lineRule="auto"/>
        <w:ind w:left="0" w:firstLine="709"/>
        <w:jc w:val="both"/>
        <w:rPr>
          <w:rFonts w:ascii="Times New Roman" w:hAnsi="Times New Roman" w:cs="Times New Roman"/>
        </w:rPr>
      </w:pPr>
      <w:r w:rsidRPr="004A2A6C">
        <w:rPr>
          <w:rFonts w:ascii="Times New Roman" w:hAnsi="Times New Roman" w:cs="Times New Roman"/>
        </w:rPr>
        <w:t>Количество источников не менее 5 (50% должно быть не старше 5 лет).</w:t>
      </w:r>
    </w:p>
    <w:p w14:paraId="7215424F" w14:textId="77777777" w:rsidR="004A2A6C" w:rsidRPr="004A2A6C" w:rsidRDefault="004A2A6C" w:rsidP="00111D9D">
      <w:pPr>
        <w:numPr>
          <w:ilvl w:val="0"/>
          <w:numId w:val="3"/>
        </w:numPr>
        <w:spacing w:after="0" w:line="240" w:lineRule="auto"/>
        <w:ind w:left="0" w:firstLine="709"/>
        <w:jc w:val="both"/>
        <w:rPr>
          <w:rFonts w:ascii="Times New Roman" w:hAnsi="Times New Roman" w:cs="Times New Roman"/>
        </w:rPr>
      </w:pPr>
      <w:r w:rsidRPr="004A2A6C">
        <w:rPr>
          <w:rFonts w:ascii="Times New Roman" w:hAnsi="Times New Roman" w:cs="Times New Roman"/>
        </w:rPr>
        <w:t>Название, данные об авторах, ключевые слова и аннотация на английском языке должны располагаться в конце статьи, после источников и быть идентичны русскому варианту.</w:t>
      </w:r>
    </w:p>
    <w:p w14:paraId="349DCAE9" w14:textId="77777777" w:rsidR="004A2A6C" w:rsidRPr="004A2A6C" w:rsidRDefault="004A2A6C" w:rsidP="004A2A6C">
      <w:pPr>
        <w:pStyle w:val="afd"/>
        <w:numPr>
          <w:ilvl w:val="0"/>
          <w:numId w:val="3"/>
        </w:numPr>
        <w:rPr>
          <w:rFonts w:ascii="Times New Roman" w:hAnsi="Times New Roman" w:cs="Times New Roman"/>
        </w:rPr>
      </w:pPr>
      <w:r w:rsidRPr="004A2A6C">
        <w:rPr>
          <w:rFonts w:ascii="Times New Roman" w:hAnsi="Times New Roman" w:cs="Times New Roman"/>
        </w:rPr>
        <w:t>Файл должен называться по фамилиям авторов (Иванов, Петров)</w:t>
      </w:r>
    </w:p>
    <w:p w14:paraId="247E0A03" w14:textId="77777777" w:rsidR="004A2A6C" w:rsidRPr="004A2A6C" w:rsidRDefault="004A2A6C" w:rsidP="004A2A6C">
      <w:pPr>
        <w:spacing w:after="0" w:line="240" w:lineRule="auto"/>
        <w:ind w:right="-5"/>
        <w:contextualSpacing/>
        <w:jc w:val="both"/>
        <w:rPr>
          <w:rFonts w:ascii="Times New Roman" w:eastAsia="Times New Roman" w:hAnsi="Times New Roman" w:cs="Times New Roman"/>
          <w:b/>
          <w:sz w:val="24"/>
          <w:szCs w:val="24"/>
          <w:u w:val="single"/>
          <w:lang w:eastAsia="ru-RU"/>
        </w:rPr>
      </w:pPr>
      <w:r w:rsidRPr="004A2A6C">
        <w:rPr>
          <w:rFonts w:ascii="Times New Roman" w:eastAsia="Times New Roman" w:hAnsi="Times New Roman" w:cs="Times New Roman"/>
          <w:b/>
          <w:sz w:val="24"/>
          <w:szCs w:val="24"/>
          <w:lang w:eastAsia="ru-RU"/>
        </w:rPr>
        <w:t>Статьи с нарушениями требований к оформлению материалов, направленные позже срока, а также статьи со следами использования системы обхода антиплагиата к публикации не принимаются!</w:t>
      </w:r>
    </w:p>
    <w:p w14:paraId="1252E5DE" w14:textId="77777777" w:rsidR="004A2A6C" w:rsidRPr="004A2A6C" w:rsidRDefault="004A2A6C" w:rsidP="004A2A6C"/>
    <w:p w14:paraId="1F6CF106" w14:textId="77777777" w:rsidR="002B2A94" w:rsidRDefault="002B2A94">
      <w:pPr>
        <w:spacing w:after="0" w:line="240" w:lineRule="auto"/>
        <w:rPr>
          <w:rFonts w:ascii="Times New Roman" w:eastAsia="Times New Roman" w:hAnsi="Times New Roman" w:cs="Times New Roman"/>
          <w:b/>
          <w:bCs/>
          <w:i/>
          <w:iCs/>
          <w:spacing w:val="-10"/>
          <w:sz w:val="28"/>
          <w:szCs w:val="24"/>
          <w:lang w:eastAsia="ru-RU"/>
        </w:rPr>
      </w:pPr>
      <w:r>
        <w:rPr>
          <w:rFonts w:ascii="Times New Roman" w:eastAsia="Times New Roman" w:hAnsi="Times New Roman" w:cs="Times New Roman"/>
          <w:b/>
          <w:bCs/>
          <w:i/>
          <w:iCs/>
          <w:spacing w:val="-10"/>
          <w:sz w:val="28"/>
          <w:szCs w:val="24"/>
          <w:lang w:eastAsia="ru-RU"/>
        </w:rPr>
        <w:br w:type="page"/>
      </w:r>
    </w:p>
    <w:p w14:paraId="114921C9" w14:textId="54FD95E9" w:rsidR="004A2A6C" w:rsidRPr="004A2A6C" w:rsidRDefault="004A2A6C" w:rsidP="004A2A6C">
      <w:pPr>
        <w:autoSpaceDE w:val="0"/>
        <w:autoSpaceDN w:val="0"/>
        <w:adjustRightInd w:val="0"/>
        <w:spacing w:before="58" w:after="0" w:line="240" w:lineRule="auto"/>
        <w:ind w:firstLine="151"/>
        <w:contextualSpacing/>
        <w:jc w:val="right"/>
        <w:rPr>
          <w:rFonts w:ascii="Times New Roman" w:eastAsia="Times New Roman" w:hAnsi="Times New Roman" w:cs="Times New Roman"/>
          <w:b/>
          <w:bCs/>
          <w:i/>
          <w:iCs/>
          <w:spacing w:val="-10"/>
          <w:sz w:val="28"/>
          <w:szCs w:val="24"/>
          <w:lang w:eastAsia="ru-RU"/>
        </w:rPr>
      </w:pPr>
      <w:r w:rsidRPr="004A2A6C">
        <w:rPr>
          <w:rFonts w:ascii="Times New Roman" w:eastAsia="Times New Roman" w:hAnsi="Times New Roman" w:cs="Times New Roman"/>
          <w:b/>
          <w:bCs/>
          <w:i/>
          <w:iCs/>
          <w:spacing w:val="-10"/>
          <w:sz w:val="28"/>
          <w:szCs w:val="24"/>
          <w:lang w:eastAsia="ru-RU"/>
        </w:rPr>
        <w:lastRenderedPageBreak/>
        <w:t>Образец оформления ссылок</w:t>
      </w:r>
    </w:p>
    <w:p w14:paraId="038DEDB8"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Статья в журнале:</w:t>
      </w:r>
    </w:p>
    <w:p w14:paraId="76E5555A"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1</w:t>
      </w:r>
      <w:r w:rsidRPr="005133AA">
        <w:rPr>
          <w:rFonts w:ascii="Times New Roman" w:eastAsia="TimesNewRomanPSMT-Identity-H" w:hAnsi="Times New Roman" w:cs="Times New Roman"/>
          <w:color w:val="000000"/>
          <w:lang w:eastAsia="ru-RU"/>
        </w:rPr>
        <w:t xml:space="preserve"> Бадмаева Д.Г. Платежеспособность коммерческой организации: финансовый анализ // Аудиторские ведомости. 2011. № 1. С. 56-62.</w:t>
      </w:r>
    </w:p>
    <w:p w14:paraId="57084FA9"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p>
    <w:p w14:paraId="74E4EADF"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Статья в сборниках научных трудов, конференции:</w:t>
      </w:r>
    </w:p>
    <w:p w14:paraId="0D135D1C"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2</w:t>
      </w:r>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Адырхаева</w:t>
      </w:r>
      <w:proofErr w:type="spellEnd"/>
      <w:r w:rsidRPr="005133AA">
        <w:rPr>
          <w:rFonts w:ascii="Times New Roman" w:eastAsia="TimesNewRomanPSMT-Identity-H" w:hAnsi="Times New Roman" w:cs="Times New Roman"/>
          <w:color w:val="000000"/>
          <w:lang w:eastAsia="ru-RU"/>
        </w:rPr>
        <w:t xml:space="preserve"> Г.Д., Ванина Э.Г. Конкурентные преимущества предприятий пищевой промышленности // Проблемы совершенствования организации производства и управления промышленными </w:t>
      </w:r>
      <w:proofErr w:type="gramStart"/>
      <w:r w:rsidRPr="005133AA">
        <w:rPr>
          <w:rFonts w:ascii="Times New Roman" w:eastAsia="TimesNewRomanPSMT-Identity-H" w:hAnsi="Times New Roman" w:cs="Times New Roman"/>
          <w:color w:val="000000"/>
          <w:lang w:eastAsia="ru-RU"/>
        </w:rPr>
        <w:t>предприятиями :</w:t>
      </w:r>
      <w:proofErr w:type="gramEnd"/>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межвуз</w:t>
      </w:r>
      <w:proofErr w:type="spellEnd"/>
      <w:r w:rsidRPr="005133AA">
        <w:rPr>
          <w:rFonts w:ascii="Times New Roman" w:eastAsia="TimesNewRomanPSMT-Identity-H" w:hAnsi="Times New Roman" w:cs="Times New Roman"/>
          <w:color w:val="000000"/>
          <w:lang w:eastAsia="ru-RU"/>
        </w:rPr>
        <w:t xml:space="preserve">. сб. науч. тр. Самара : Изд-во </w:t>
      </w:r>
      <w:proofErr w:type="spellStart"/>
      <w:r w:rsidRPr="005133AA">
        <w:rPr>
          <w:rFonts w:ascii="Times New Roman" w:eastAsia="TimesNewRomanPSMT-Identity-H" w:hAnsi="Times New Roman" w:cs="Times New Roman"/>
          <w:color w:val="000000"/>
          <w:lang w:eastAsia="ru-RU"/>
        </w:rPr>
        <w:t>Самар</w:t>
      </w:r>
      <w:proofErr w:type="spellEnd"/>
      <w:r w:rsidRPr="005133AA">
        <w:rPr>
          <w:rFonts w:ascii="Times New Roman" w:eastAsia="TimesNewRomanPSMT-Identity-H" w:hAnsi="Times New Roman" w:cs="Times New Roman"/>
          <w:color w:val="000000"/>
          <w:lang w:eastAsia="ru-RU"/>
        </w:rPr>
        <w:t xml:space="preserve">. гос. </w:t>
      </w:r>
      <w:proofErr w:type="spellStart"/>
      <w:r w:rsidRPr="005133AA">
        <w:rPr>
          <w:rFonts w:ascii="Times New Roman" w:eastAsia="TimesNewRomanPSMT-Identity-H" w:hAnsi="Times New Roman" w:cs="Times New Roman"/>
          <w:color w:val="000000"/>
          <w:lang w:eastAsia="ru-RU"/>
        </w:rPr>
        <w:t>экон</w:t>
      </w:r>
      <w:proofErr w:type="spellEnd"/>
      <w:r w:rsidRPr="005133AA">
        <w:rPr>
          <w:rFonts w:ascii="Times New Roman" w:eastAsia="TimesNewRomanPSMT-Identity-H" w:hAnsi="Times New Roman" w:cs="Times New Roman"/>
          <w:color w:val="000000"/>
          <w:lang w:eastAsia="ru-RU"/>
        </w:rPr>
        <w:t xml:space="preserve">. ун-та, 2016. </w:t>
      </w:r>
      <w:proofErr w:type="spellStart"/>
      <w:r w:rsidRPr="005133AA">
        <w:rPr>
          <w:rFonts w:ascii="Times New Roman" w:eastAsia="TimesNewRomanPSMT-Identity-H" w:hAnsi="Times New Roman" w:cs="Times New Roman"/>
          <w:color w:val="000000"/>
          <w:lang w:eastAsia="ru-RU"/>
        </w:rPr>
        <w:t>Вып</w:t>
      </w:r>
      <w:proofErr w:type="spellEnd"/>
      <w:r w:rsidRPr="005133AA">
        <w:rPr>
          <w:rFonts w:ascii="Times New Roman" w:eastAsia="TimesNewRomanPSMT-Identity-H" w:hAnsi="Times New Roman" w:cs="Times New Roman"/>
          <w:color w:val="000000"/>
          <w:lang w:eastAsia="ru-RU"/>
        </w:rPr>
        <w:t>. 1, ч. 1. С. 13-21.</w:t>
      </w:r>
    </w:p>
    <w:p w14:paraId="3AE7A475"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3</w:t>
      </w:r>
      <w:r w:rsidRPr="005133AA">
        <w:rPr>
          <w:rFonts w:ascii="Times New Roman" w:eastAsia="TimesNewRomanPSMT-Identity-H" w:hAnsi="Times New Roman" w:cs="Times New Roman"/>
          <w:color w:val="000000"/>
          <w:lang w:eastAsia="ru-RU"/>
        </w:rPr>
        <w:t xml:space="preserve"> Назаров М.А., Бодров Р.А. Оценка эффективности работы ФНС России при проведении налогового контроля // </w:t>
      </w:r>
      <w:hyperlink r:id="rId14" w:history="1">
        <w:r w:rsidRPr="005133AA">
          <w:rPr>
            <w:rFonts w:ascii="Times New Roman" w:eastAsia="TimesNewRomanPSMT-Identity-H" w:hAnsi="Times New Roman" w:cs="Times New Roman"/>
            <w:color w:val="000000"/>
            <w:lang w:eastAsia="ru-RU"/>
          </w:rPr>
          <w:t>Наука XXI века: актуальные направления развития</w:t>
        </w:r>
      </w:hyperlink>
      <w:r w:rsidRPr="005133AA">
        <w:rPr>
          <w:rFonts w:ascii="Times New Roman" w:eastAsia="TimesNewRomanPSMT-Identity-H" w:hAnsi="Times New Roman" w:cs="Times New Roman"/>
          <w:color w:val="000000"/>
          <w:lang w:eastAsia="ru-RU"/>
        </w:rPr>
        <w:t xml:space="preserve">. 2016. </w:t>
      </w:r>
      <w:hyperlink r:id="rId15" w:history="1">
        <w:r w:rsidRPr="005133AA">
          <w:rPr>
            <w:rFonts w:ascii="Times New Roman" w:eastAsia="TimesNewRomanPSMT-Identity-H" w:hAnsi="Times New Roman" w:cs="Times New Roman"/>
            <w:color w:val="000000"/>
            <w:lang w:eastAsia="ru-RU"/>
          </w:rPr>
          <w:t>№ 2-2</w:t>
        </w:r>
      </w:hyperlink>
      <w:r w:rsidRPr="005133AA">
        <w:rPr>
          <w:rFonts w:ascii="Times New Roman" w:eastAsia="TimesNewRomanPSMT-Identity-H" w:hAnsi="Times New Roman" w:cs="Times New Roman"/>
          <w:color w:val="000000"/>
          <w:lang w:eastAsia="ru-RU"/>
        </w:rPr>
        <w:t>. С. 86-89.</w:t>
      </w:r>
    </w:p>
    <w:p w14:paraId="639CF990"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p>
    <w:p w14:paraId="181EFA15"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Учебник, учебное и учебно-методическое пособия:</w:t>
      </w:r>
    </w:p>
    <w:p w14:paraId="776CB943" w14:textId="07608EE6"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4</w:t>
      </w:r>
      <w:r w:rsidRPr="005133AA">
        <w:rPr>
          <w:rFonts w:ascii="Times New Roman" w:eastAsia="TimesNewRomanPSMT-Identity-H" w:hAnsi="Times New Roman" w:cs="Times New Roman"/>
          <w:color w:val="000000"/>
          <w:lang w:eastAsia="ru-RU"/>
        </w:rPr>
        <w:t xml:space="preserve"> Беспалов М.Б. Анализ финансового состояния и финансовых результатов предпринимательских </w:t>
      </w:r>
      <w:r w:rsidR="004B723F" w:rsidRPr="005133AA">
        <w:rPr>
          <w:rFonts w:ascii="Times New Roman" w:eastAsia="TimesNewRomanPSMT-Identity-H" w:hAnsi="Times New Roman" w:cs="Times New Roman"/>
          <w:color w:val="000000"/>
          <w:lang w:eastAsia="ru-RU"/>
        </w:rPr>
        <w:t>структур:</w:t>
      </w:r>
      <w:r w:rsidRPr="005133AA">
        <w:rPr>
          <w:rFonts w:ascii="Times New Roman" w:eastAsia="TimesNewRomanPSMT-Identity-H" w:hAnsi="Times New Roman" w:cs="Times New Roman"/>
          <w:color w:val="000000"/>
          <w:lang w:eastAsia="ru-RU"/>
        </w:rPr>
        <w:t xml:space="preserve"> учеб. пособие. </w:t>
      </w:r>
      <w:r w:rsidR="004B723F" w:rsidRPr="005133AA">
        <w:rPr>
          <w:rFonts w:ascii="Times New Roman" w:eastAsia="TimesNewRomanPSMT-Identity-H" w:hAnsi="Times New Roman" w:cs="Times New Roman"/>
          <w:color w:val="000000"/>
          <w:lang w:eastAsia="ru-RU"/>
        </w:rPr>
        <w:t>Москва:</w:t>
      </w:r>
      <w:r w:rsidRPr="005133AA">
        <w:rPr>
          <w:rFonts w:ascii="Times New Roman" w:eastAsia="TimesNewRomanPSMT-Identity-H" w:hAnsi="Times New Roman" w:cs="Times New Roman"/>
          <w:color w:val="000000"/>
          <w:lang w:eastAsia="ru-RU"/>
        </w:rPr>
        <w:t xml:space="preserve"> Инфра-М, 2018. 196 с.</w:t>
      </w:r>
    </w:p>
    <w:p w14:paraId="210C440A" w14:textId="022996B8"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5</w:t>
      </w:r>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Гаранов</w:t>
      </w:r>
      <w:proofErr w:type="spellEnd"/>
      <w:r w:rsidRPr="005133AA">
        <w:rPr>
          <w:rFonts w:ascii="Times New Roman" w:eastAsia="TimesNewRomanPSMT-Identity-H" w:hAnsi="Times New Roman" w:cs="Times New Roman"/>
          <w:color w:val="000000"/>
          <w:lang w:eastAsia="ru-RU"/>
        </w:rPr>
        <w:t xml:space="preserve"> А.П. Анализ и диагностика финансово-хозяйственной деятельности </w:t>
      </w:r>
      <w:r w:rsidR="004B723F" w:rsidRPr="005133AA">
        <w:rPr>
          <w:rFonts w:ascii="Times New Roman" w:eastAsia="TimesNewRomanPSMT-Identity-H" w:hAnsi="Times New Roman" w:cs="Times New Roman"/>
          <w:color w:val="000000"/>
          <w:lang w:eastAsia="ru-RU"/>
        </w:rPr>
        <w:t>предприятий:</w:t>
      </w:r>
      <w:r w:rsidRPr="005133AA">
        <w:rPr>
          <w:rFonts w:ascii="Times New Roman" w:eastAsia="TimesNewRomanPSMT-Identity-H" w:hAnsi="Times New Roman" w:cs="Times New Roman"/>
          <w:color w:val="000000"/>
          <w:lang w:eastAsia="ru-RU"/>
        </w:rPr>
        <w:t xml:space="preserve"> учебник. </w:t>
      </w:r>
      <w:r w:rsidR="004B723F" w:rsidRPr="005133AA">
        <w:rPr>
          <w:rFonts w:ascii="Times New Roman" w:eastAsia="TimesNewRomanPSMT-Identity-H" w:hAnsi="Times New Roman" w:cs="Times New Roman"/>
          <w:color w:val="000000"/>
          <w:lang w:eastAsia="ru-RU"/>
        </w:rPr>
        <w:t>Москва:</w:t>
      </w:r>
      <w:r w:rsidRPr="005133AA">
        <w:rPr>
          <w:rFonts w:ascii="Times New Roman" w:eastAsia="TimesNewRomanPSMT-Identity-H" w:hAnsi="Times New Roman" w:cs="Times New Roman"/>
          <w:color w:val="000000"/>
          <w:lang w:eastAsia="ru-RU"/>
        </w:rPr>
        <w:t xml:space="preserve"> Инфра-М, 2016. 204 с.</w:t>
      </w:r>
    </w:p>
    <w:p w14:paraId="4B94C152"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Электронные издания:</w:t>
      </w:r>
    </w:p>
    <w:p w14:paraId="24C94786" w14:textId="434F91CB"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6</w:t>
      </w:r>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Акканина</w:t>
      </w:r>
      <w:proofErr w:type="spellEnd"/>
      <w:r w:rsidRPr="005133AA">
        <w:rPr>
          <w:rFonts w:ascii="Times New Roman" w:eastAsia="TimesNewRomanPSMT-Identity-H" w:hAnsi="Times New Roman" w:cs="Times New Roman"/>
          <w:color w:val="000000"/>
          <w:lang w:eastAsia="ru-RU"/>
        </w:rPr>
        <w:t xml:space="preserve"> Н.В Маркетинг в агропромышленном </w:t>
      </w:r>
      <w:r w:rsidR="004B723F" w:rsidRPr="005133AA">
        <w:rPr>
          <w:rFonts w:ascii="Times New Roman" w:eastAsia="TimesNewRomanPSMT-Identity-H" w:hAnsi="Times New Roman" w:cs="Times New Roman"/>
          <w:color w:val="000000"/>
          <w:lang w:eastAsia="ru-RU"/>
        </w:rPr>
        <w:t>комплексе:</w:t>
      </w:r>
      <w:r w:rsidRPr="005133AA">
        <w:rPr>
          <w:rFonts w:ascii="Times New Roman" w:eastAsia="TimesNewRomanPSMT-Identity-H" w:hAnsi="Times New Roman" w:cs="Times New Roman"/>
          <w:color w:val="000000"/>
          <w:lang w:eastAsia="ru-RU"/>
        </w:rPr>
        <w:t xml:space="preserve"> учеб</w:t>
      </w:r>
      <w:proofErr w:type="gramStart"/>
      <w:r w:rsidRPr="005133AA">
        <w:rPr>
          <w:rFonts w:ascii="Times New Roman" w:eastAsia="TimesNewRomanPSMT-Identity-H" w:hAnsi="Times New Roman" w:cs="Times New Roman"/>
          <w:color w:val="000000"/>
          <w:lang w:eastAsia="ru-RU"/>
        </w:rPr>
        <w:t>.</w:t>
      </w:r>
      <w:proofErr w:type="gramEnd"/>
      <w:r w:rsidRPr="005133AA">
        <w:rPr>
          <w:rFonts w:ascii="Times New Roman" w:eastAsia="TimesNewRomanPSMT-Identity-H" w:hAnsi="Times New Roman" w:cs="Times New Roman"/>
          <w:color w:val="000000"/>
          <w:lang w:eastAsia="ru-RU"/>
        </w:rPr>
        <w:t xml:space="preserve"> и практикум для акад. бакалавриата. </w:t>
      </w:r>
      <w:r w:rsidR="004B723F" w:rsidRPr="005133AA">
        <w:rPr>
          <w:rFonts w:ascii="Times New Roman" w:eastAsia="TimesNewRomanPSMT-Identity-H" w:hAnsi="Times New Roman" w:cs="Times New Roman"/>
          <w:color w:val="000000"/>
          <w:lang w:eastAsia="ru-RU"/>
        </w:rPr>
        <w:t>Москва:</w:t>
      </w:r>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Юрайт</w:t>
      </w:r>
      <w:proofErr w:type="spellEnd"/>
      <w:r w:rsidRPr="005133AA">
        <w:rPr>
          <w:rFonts w:ascii="Times New Roman" w:eastAsia="TimesNewRomanPSMT-Identity-H" w:hAnsi="Times New Roman" w:cs="Times New Roman"/>
          <w:color w:val="000000"/>
          <w:lang w:eastAsia="ru-RU"/>
        </w:rPr>
        <w:t xml:space="preserve">, 2016. URL: </w:t>
      </w:r>
      <w:hyperlink r:id="rId16" w:anchor="page/1" w:history="1">
        <w:r w:rsidRPr="005133AA">
          <w:rPr>
            <w:rFonts w:ascii="Times New Roman" w:eastAsia="TimesNewRomanPSMT-Identity-H" w:hAnsi="Times New Roman" w:cs="Times New Roman"/>
            <w:color w:val="000000"/>
            <w:lang w:eastAsia="ru-RU"/>
          </w:rPr>
          <w:t>http://www.biblio-online.ru/viewer/7870981D-2B39-4F71-884F-A23ADBB71EEA#page/1</w:t>
        </w:r>
      </w:hyperlink>
      <w:r w:rsidRPr="005133AA">
        <w:rPr>
          <w:rFonts w:ascii="Times New Roman" w:eastAsia="TimesNewRomanPSMT-Identity-H" w:hAnsi="Times New Roman" w:cs="Times New Roman"/>
          <w:color w:val="000000"/>
          <w:lang w:eastAsia="ru-RU"/>
        </w:rPr>
        <w:t>.</w:t>
      </w:r>
    </w:p>
    <w:p w14:paraId="58C9A643"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7</w:t>
      </w:r>
      <w:r w:rsidRPr="005133AA">
        <w:rPr>
          <w:rFonts w:ascii="Times New Roman" w:eastAsia="TimesNewRomanPSMT-Identity-H" w:hAnsi="Times New Roman" w:cs="Times New Roman"/>
          <w:color w:val="000000"/>
          <w:lang w:eastAsia="ru-RU"/>
        </w:rPr>
        <w:t xml:space="preserve"> </w:t>
      </w:r>
      <w:proofErr w:type="spellStart"/>
      <w:r w:rsidRPr="005133AA">
        <w:rPr>
          <w:rFonts w:ascii="Times New Roman" w:eastAsia="TimesNewRomanPSMT-Identity-H" w:hAnsi="Times New Roman" w:cs="Times New Roman"/>
          <w:color w:val="000000"/>
          <w:lang w:eastAsia="ru-RU"/>
        </w:rPr>
        <w:t>Шаститко</w:t>
      </w:r>
      <w:proofErr w:type="spellEnd"/>
      <w:r w:rsidRPr="005133AA">
        <w:rPr>
          <w:rFonts w:ascii="Times New Roman" w:eastAsia="TimesNewRomanPSMT-Identity-H" w:hAnsi="Times New Roman" w:cs="Times New Roman"/>
          <w:color w:val="000000"/>
          <w:lang w:eastAsia="ru-RU"/>
        </w:rPr>
        <w:t xml:space="preserve"> А., </w:t>
      </w:r>
      <w:proofErr w:type="spellStart"/>
      <w:r w:rsidRPr="005133AA">
        <w:rPr>
          <w:rFonts w:ascii="Times New Roman" w:eastAsia="TimesNewRomanPSMT-Identity-H" w:hAnsi="Times New Roman" w:cs="Times New Roman"/>
          <w:color w:val="000000"/>
          <w:lang w:eastAsia="ru-RU"/>
        </w:rPr>
        <w:t>Катькало</w:t>
      </w:r>
      <w:proofErr w:type="spellEnd"/>
      <w:r w:rsidRPr="005133AA">
        <w:rPr>
          <w:rFonts w:ascii="Times New Roman" w:eastAsia="TimesNewRomanPSMT-Identity-H" w:hAnsi="Times New Roman" w:cs="Times New Roman"/>
          <w:color w:val="000000"/>
          <w:lang w:eastAsia="ru-RU"/>
        </w:rPr>
        <w:t xml:space="preserve"> В.С. Эволюция теории стратегического управления. URL: http://libmonster.ru/m/articles/view/Катькало-в-с-эволюция-теории-стратегического-управления (дата обращения: 14.10.2018). </w:t>
      </w:r>
    </w:p>
    <w:p w14:paraId="4AFC363A"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p>
    <w:p w14:paraId="48B91966"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Нормативно-правовые источники:</w:t>
      </w:r>
    </w:p>
    <w:p w14:paraId="00103F17" w14:textId="29DEF5DA"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8</w:t>
      </w:r>
      <w:r w:rsidRPr="005133AA">
        <w:rPr>
          <w:rFonts w:ascii="Times New Roman" w:eastAsia="TimesNewRomanPSMT-Identity-H" w:hAnsi="Times New Roman" w:cs="Times New Roman"/>
          <w:color w:val="000000"/>
          <w:lang w:eastAsia="ru-RU"/>
        </w:rPr>
        <w:t xml:space="preserve"> Государственная программа развития сельского хозяйства и регулирования рынков сельскохозяйственной продукции, сырья и продовольствия на </w:t>
      </w:r>
      <w:r w:rsidR="004B723F" w:rsidRPr="005133AA">
        <w:rPr>
          <w:rFonts w:ascii="Times New Roman" w:eastAsia="TimesNewRomanPSMT-Identity-H" w:hAnsi="Times New Roman" w:cs="Times New Roman"/>
          <w:color w:val="000000"/>
          <w:lang w:eastAsia="ru-RU"/>
        </w:rPr>
        <w:t>2013–2020</w:t>
      </w:r>
      <w:r w:rsidRPr="005133AA">
        <w:rPr>
          <w:rFonts w:ascii="Times New Roman" w:eastAsia="TimesNewRomanPSMT-Identity-H" w:hAnsi="Times New Roman" w:cs="Times New Roman"/>
          <w:color w:val="000000"/>
          <w:lang w:eastAsia="ru-RU"/>
        </w:rPr>
        <w:t xml:space="preserve"> годы (утв. Постановлением Правительства РФ от 14.07.2012 № 717).</w:t>
      </w:r>
    </w:p>
    <w:p w14:paraId="0A511174"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9</w:t>
      </w:r>
      <w:r w:rsidRPr="005133AA">
        <w:rPr>
          <w:rFonts w:ascii="Times New Roman" w:eastAsia="TimesNewRomanPSMT-Identity-H" w:hAnsi="Times New Roman" w:cs="Times New Roman"/>
          <w:color w:val="000000"/>
          <w:lang w:eastAsia="ru-RU"/>
        </w:rPr>
        <w:t xml:space="preserve"> Международный стандарт финансовой отчетности (IAS) 20 "Учет государственных субсидий и раскрытие информации о государственной помощи" (введен в действие на территории Российской Федерации Приказом Минфина России от 28.12.2015 № 217н). URL: http://www.consultant.ru.</w:t>
      </w:r>
    </w:p>
    <w:p w14:paraId="6317362E" w14:textId="7D01CAC8"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10</w:t>
      </w:r>
      <w:r w:rsidRPr="005133AA">
        <w:rPr>
          <w:rFonts w:ascii="Times New Roman" w:eastAsia="TimesNewRomanPSMT-Identity-H" w:hAnsi="Times New Roman" w:cs="Times New Roman"/>
          <w:color w:val="000000"/>
          <w:lang w:eastAsia="ru-RU"/>
        </w:rPr>
        <w:t xml:space="preserve"> Бюджетный кодекс Российской Федерации от 31.07.1998 № 145-ФЗ. URL: http://www.consultant.ru. Ст.6</w:t>
      </w:r>
    </w:p>
    <w:p w14:paraId="0C865C33"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p>
    <w:p w14:paraId="198BB77E"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r w:rsidRPr="005133AA">
        <w:rPr>
          <w:rFonts w:ascii="Times New Roman" w:eastAsia="TimesNewRomanPSMT-Identity-H" w:hAnsi="Times New Roman" w:cs="Times New Roman"/>
          <w:i/>
          <w:color w:val="000000"/>
          <w:lang w:eastAsia="ru-RU"/>
        </w:rPr>
        <w:t>Ссылки на порталы:</w:t>
      </w:r>
    </w:p>
    <w:p w14:paraId="200B21A3"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val="en-US" w:eastAsia="ru-RU"/>
        </w:rPr>
      </w:pPr>
      <w:r w:rsidRPr="005133AA">
        <w:rPr>
          <w:rFonts w:ascii="Times New Roman" w:eastAsia="TimesNewRomanPSMT-Identity-H" w:hAnsi="Times New Roman" w:cs="Times New Roman"/>
          <w:color w:val="000000"/>
          <w:vertAlign w:val="superscript"/>
          <w:lang w:eastAsia="ru-RU"/>
        </w:rPr>
        <w:t>11</w:t>
      </w:r>
      <w:r w:rsidRPr="005133AA">
        <w:rPr>
          <w:rFonts w:ascii="Times New Roman" w:eastAsia="TimesNewRomanPSMT-Identity-H" w:hAnsi="Times New Roman" w:cs="Times New Roman"/>
          <w:color w:val="000000"/>
          <w:lang w:eastAsia="ru-RU"/>
        </w:rPr>
        <w:t xml:space="preserve"> Федеральная служба государственной статистики. </w:t>
      </w:r>
      <w:r w:rsidRPr="005133AA">
        <w:rPr>
          <w:rFonts w:ascii="Times New Roman" w:eastAsia="TimesNewRomanPSMT-Identity-H" w:hAnsi="Times New Roman" w:cs="Times New Roman"/>
          <w:color w:val="000000"/>
          <w:lang w:val="en-US" w:eastAsia="ru-RU"/>
        </w:rPr>
        <w:t xml:space="preserve">URL: </w:t>
      </w:r>
      <w:hyperlink r:id="rId17" w:history="1">
        <w:r w:rsidRPr="005133AA">
          <w:rPr>
            <w:rFonts w:ascii="Times New Roman" w:eastAsia="TimesNewRomanPSMT-Identity-H" w:hAnsi="Times New Roman" w:cs="Times New Roman"/>
            <w:color w:val="000000"/>
            <w:lang w:val="en-US" w:eastAsia="ru-RU"/>
          </w:rPr>
          <w:t>http://www.gks.ru</w:t>
        </w:r>
      </w:hyperlink>
      <w:r w:rsidRPr="005133AA">
        <w:rPr>
          <w:rFonts w:ascii="Times New Roman" w:eastAsia="TimesNewRomanPSMT-Identity-H" w:hAnsi="Times New Roman" w:cs="Times New Roman"/>
          <w:color w:val="000000"/>
          <w:lang w:val="en-US" w:eastAsia="ru-RU"/>
        </w:rPr>
        <w:t>.</w:t>
      </w:r>
    </w:p>
    <w:p w14:paraId="66161AEB"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12</w:t>
      </w:r>
      <w:r w:rsidRPr="005133AA">
        <w:rPr>
          <w:rFonts w:ascii="Times New Roman" w:eastAsia="TimesNewRomanPSMT-Identity-H" w:hAnsi="Times New Roman" w:cs="Times New Roman"/>
          <w:color w:val="000000"/>
          <w:lang w:eastAsia="ru-RU"/>
        </w:rPr>
        <w:t xml:space="preserve"> Официальный портал государственных программ. </w:t>
      </w:r>
      <w:r w:rsidRPr="005133AA">
        <w:rPr>
          <w:rFonts w:ascii="Times New Roman" w:eastAsia="TimesNewRomanPSMT-Identity-H" w:hAnsi="Times New Roman" w:cs="Times New Roman"/>
          <w:color w:val="000000"/>
          <w:lang w:val="en-US" w:eastAsia="ru-RU"/>
        </w:rPr>
        <w:t>URL</w:t>
      </w:r>
      <w:r w:rsidRPr="005133AA">
        <w:rPr>
          <w:rFonts w:ascii="Times New Roman" w:eastAsia="TimesNewRomanPSMT-Identity-H" w:hAnsi="Times New Roman" w:cs="Times New Roman"/>
          <w:color w:val="000000"/>
          <w:lang w:eastAsia="ru-RU"/>
        </w:rPr>
        <w:t xml:space="preserve">: </w:t>
      </w:r>
      <w:r w:rsidRPr="005133AA">
        <w:rPr>
          <w:rFonts w:ascii="Times New Roman" w:eastAsia="TimesNewRomanPSMT-Identity-H" w:hAnsi="Times New Roman" w:cs="Times New Roman"/>
          <w:color w:val="000000"/>
          <w:lang w:val="en-US" w:eastAsia="ru-RU"/>
        </w:rPr>
        <w:t>https</w:t>
      </w:r>
      <w:r w:rsidRPr="005133AA">
        <w:rPr>
          <w:rFonts w:ascii="Times New Roman" w:eastAsia="TimesNewRomanPSMT-Identity-H" w:hAnsi="Times New Roman" w:cs="Times New Roman"/>
          <w:color w:val="000000"/>
          <w:lang w:eastAsia="ru-RU"/>
        </w:rPr>
        <w:t>://</w:t>
      </w:r>
      <w:r w:rsidRPr="005133AA">
        <w:rPr>
          <w:rFonts w:ascii="Times New Roman" w:eastAsia="TimesNewRomanPSMT-Identity-H" w:hAnsi="Times New Roman" w:cs="Times New Roman"/>
          <w:color w:val="000000"/>
          <w:lang w:val="en-US" w:eastAsia="ru-RU"/>
        </w:rPr>
        <w:t>programs</w:t>
      </w:r>
      <w:r w:rsidRPr="005133AA">
        <w:rPr>
          <w:rFonts w:ascii="Times New Roman" w:eastAsia="TimesNewRomanPSMT-Identity-H" w:hAnsi="Times New Roman" w:cs="Times New Roman"/>
          <w:color w:val="000000"/>
          <w:lang w:eastAsia="ru-RU"/>
        </w:rPr>
        <w:t>.</w:t>
      </w:r>
      <w:r w:rsidRPr="005133AA">
        <w:rPr>
          <w:rFonts w:ascii="Times New Roman" w:eastAsia="TimesNewRomanPSMT-Identity-H" w:hAnsi="Times New Roman" w:cs="Times New Roman"/>
          <w:color w:val="000000"/>
          <w:lang w:val="en-US" w:eastAsia="ru-RU"/>
        </w:rPr>
        <w:t>gov</w:t>
      </w:r>
      <w:r w:rsidRPr="005133AA">
        <w:rPr>
          <w:rFonts w:ascii="Times New Roman" w:eastAsia="TimesNewRomanPSMT-Identity-H" w:hAnsi="Times New Roman" w:cs="Times New Roman"/>
          <w:color w:val="000000"/>
          <w:lang w:eastAsia="ru-RU"/>
        </w:rPr>
        <w:t>.</w:t>
      </w:r>
      <w:proofErr w:type="spellStart"/>
      <w:r w:rsidRPr="005133AA">
        <w:rPr>
          <w:rFonts w:ascii="Times New Roman" w:eastAsia="TimesNewRomanPSMT-Identity-H" w:hAnsi="Times New Roman" w:cs="Times New Roman"/>
          <w:color w:val="000000"/>
          <w:lang w:val="en-US" w:eastAsia="ru-RU"/>
        </w:rPr>
        <w:t>ru</w:t>
      </w:r>
      <w:proofErr w:type="spellEnd"/>
      <w:r w:rsidRPr="005133AA">
        <w:rPr>
          <w:rFonts w:ascii="Times New Roman" w:eastAsia="TimesNewRomanPSMT-Identity-H" w:hAnsi="Times New Roman" w:cs="Times New Roman"/>
          <w:color w:val="000000"/>
          <w:lang w:eastAsia="ru-RU"/>
        </w:rPr>
        <w:t>.</w:t>
      </w:r>
    </w:p>
    <w:p w14:paraId="791385C1" w14:textId="7E4866D9"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eastAsia="ru-RU"/>
        </w:rPr>
        <w:t>13</w:t>
      </w:r>
      <w:r w:rsidRPr="005133AA">
        <w:rPr>
          <w:rFonts w:ascii="Times New Roman" w:eastAsia="TimesNewRomanPSMT-Identity-H" w:hAnsi="Times New Roman" w:cs="Times New Roman"/>
          <w:color w:val="000000"/>
          <w:lang w:eastAsia="ru-RU"/>
        </w:rPr>
        <w:t xml:space="preserve"> Строительство в </w:t>
      </w:r>
      <w:r w:rsidR="004B723F" w:rsidRPr="005133AA">
        <w:rPr>
          <w:rFonts w:ascii="Times New Roman" w:eastAsia="TimesNewRomanPSMT-Identity-H" w:hAnsi="Times New Roman" w:cs="Times New Roman"/>
          <w:color w:val="000000"/>
          <w:lang w:eastAsia="ru-RU"/>
        </w:rPr>
        <w:t>России:</w:t>
      </w:r>
      <w:r w:rsidRPr="005133AA">
        <w:rPr>
          <w:rFonts w:ascii="Times New Roman" w:eastAsia="TimesNewRomanPSMT-Identity-H" w:hAnsi="Times New Roman" w:cs="Times New Roman"/>
          <w:color w:val="000000"/>
          <w:lang w:eastAsia="ru-RU"/>
        </w:rPr>
        <w:t xml:space="preserve"> стат. сб. URL: http://www.gks.ru/bgd/regl/b16_46/Main.htm (дата обращения: 09.02.2017).</w:t>
      </w:r>
    </w:p>
    <w:p w14:paraId="7CFF3BE3"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p>
    <w:p w14:paraId="66A9808E"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val="en-US" w:eastAsia="ru-RU"/>
        </w:rPr>
      </w:pPr>
      <w:r w:rsidRPr="005133AA">
        <w:rPr>
          <w:rFonts w:ascii="Times New Roman" w:eastAsia="TimesNewRomanPSMT-Identity-H" w:hAnsi="Times New Roman" w:cs="Times New Roman"/>
          <w:i/>
          <w:color w:val="000000"/>
          <w:lang w:eastAsia="ru-RU"/>
        </w:rPr>
        <w:t>Иностранные</w:t>
      </w:r>
      <w:r w:rsidRPr="005133AA">
        <w:rPr>
          <w:rFonts w:ascii="Times New Roman" w:eastAsia="TimesNewRomanPSMT-Identity-H" w:hAnsi="Times New Roman" w:cs="Times New Roman"/>
          <w:i/>
          <w:color w:val="000000"/>
          <w:lang w:val="en-US" w:eastAsia="ru-RU"/>
        </w:rPr>
        <w:t xml:space="preserve"> </w:t>
      </w:r>
      <w:r w:rsidRPr="005133AA">
        <w:rPr>
          <w:rFonts w:ascii="Times New Roman" w:eastAsia="TimesNewRomanPSMT-Identity-H" w:hAnsi="Times New Roman" w:cs="Times New Roman"/>
          <w:i/>
          <w:color w:val="000000"/>
          <w:lang w:eastAsia="ru-RU"/>
        </w:rPr>
        <w:t>источники</w:t>
      </w:r>
      <w:r w:rsidRPr="005133AA">
        <w:rPr>
          <w:rFonts w:ascii="Times New Roman" w:eastAsia="TimesNewRomanPSMT-Identity-H" w:hAnsi="Times New Roman" w:cs="Times New Roman"/>
          <w:i/>
          <w:color w:val="000000"/>
          <w:lang w:val="en-US" w:eastAsia="ru-RU"/>
        </w:rPr>
        <w:t>:</w:t>
      </w:r>
    </w:p>
    <w:p w14:paraId="0FB5A2A1" w14:textId="7130A9F1"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color w:val="000000"/>
          <w:lang w:eastAsia="ru-RU"/>
        </w:rPr>
      </w:pPr>
      <w:r w:rsidRPr="005133AA">
        <w:rPr>
          <w:rFonts w:ascii="Times New Roman" w:eastAsia="TimesNewRomanPSMT-Identity-H" w:hAnsi="Times New Roman" w:cs="Times New Roman"/>
          <w:color w:val="000000"/>
          <w:vertAlign w:val="superscript"/>
          <w:lang w:val="en-US" w:eastAsia="ru-RU"/>
        </w:rPr>
        <w:t>14</w:t>
      </w:r>
      <w:r w:rsidRPr="005133AA">
        <w:rPr>
          <w:rFonts w:ascii="Times New Roman" w:eastAsia="TimesNewRomanPSMT-Identity-H" w:hAnsi="Times New Roman" w:cs="Times New Roman"/>
          <w:color w:val="000000"/>
          <w:lang w:val="en-US" w:eastAsia="ru-RU"/>
        </w:rPr>
        <w:t xml:space="preserve"> Prahalad </w:t>
      </w:r>
      <w:r w:rsidRPr="005133AA">
        <w:rPr>
          <w:rFonts w:ascii="Times New Roman" w:eastAsia="TimesNewRomanPSMT-Identity-H" w:hAnsi="Times New Roman" w:cs="Times New Roman"/>
          <w:color w:val="000000"/>
          <w:lang w:eastAsia="ru-RU"/>
        </w:rPr>
        <w:t>С</w:t>
      </w:r>
      <w:r w:rsidRPr="005133AA">
        <w:rPr>
          <w:rFonts w:ascii="Times New Roman" w:eastAsia="TimesNewRomanPSMT-Identity-H" w:hAnsi="Times New Roman" w:cs="Times New Roman"/>
          <w:color w:val="000000"/>
          <w:lang w:val="en-US" w:eastAsia="ru-RU"/>
        </w:rPr>
        <w:t>.</w:t>
      </w:r>
      <w:r w:rsidRPr="005133AA">
        <w:rPr>
          <w:rFonts w:ascii="Times New Roman" w:eastAsia="TimesNewRomanPSMT-Identity-H" w:hAnsi="Times New Roman" w:cs="Times New Roman"/>
          <w:color w:val="000000"/>
          <w:lang w:eastAsia="ru-RU"/>
        </w:rPr>
        <w:t>К</w:t>
      </w:r>
      <w:r w:rsidRPr="005133AA">
        <w:rPr>
          <w:rFonts w:ascii="Times New Roman" w:eastAsia="TimesNewRomanPSMT-Identity-H" w:hAnsi="Times New Roman" w:cs="Times New Roman"/>
          <w:color w:val="000000"/>
          <w:lang w:val="en-US" w:eastAsia="ru-RU"/>
        </w:rPr>
        <w:t xml:space="preserve">., Hamel G. The Core Competence of the Corporation // Harvard Business Review. </w:t>
      </w:r>
      <w:r w:rsidRPr="005133AA">
        <w:rPr>
          <w:rFonts w:ascii="Times New Roman" w:eastAsia="TimesNewRomanPSMT-Identity-H" w:hAnsi="Times New Roman" w:cs="Times New Roman"/>
          <w:color w:val="000000"/>
          <w:lang w:eastAsia="ru-RU"/>
        </w:rPr>
        <w:t xml:space="preserve">1990. </w:t>
      </w:r>
      <w:proofErr w:type="spellStart"/>
      <w:r w:rsidRPr="005133AA">
        <w:rPr>
          <w:rFonts w:ascii="Times New Roman" w:eastAsia="TimesNewRomanPSMT-Identity-H" w:hAnsi="Times New Roman" w:cs="Times New Roman"/>
          <w:color w:val="000000"/>
          <w:lang w:eastAsia="ru-RU"/>
        </w:rPr>
        <w:t>Vol</w:t>
      </w:r>
      <w:proofErr w:type="spellEnd"/>
      <w:r w:rsidRPr="005133AA">
        <w:rPr>
          <w:rFonts w:ascii="Times New Roman" w:eastAsia="TimesNewRomanPSMT-Identity-H" w:hAnsi="Times New Roman" w:cs="Times New Roman"/>
          <w:color w:val="000000"/>
          <w:lang w:eastAsia="ru-RU"/>
        </w:rPr>
        <w:t xml:space="preserve">. 68, № 3. P. </w:t>
      </w:r>
      <w:r w:rsidR="004B723F" w:rsidRPr="005133AA">
        <w:rPr>
          <w:rFonts w:ascii="Times New Roman" w:eastAsia="TimesNewRomanPSMT-Identity-H" w:hAnsi="Times New Roman" w:cs="Times New Roman"/>
          <w:color w:val="000000"/>
          <w:lang w:eastAsia="ru-RU"/>
        </w:rPr>
        <w:t>79–91</w:t>
      </w:r>
      <w:r w:rsidRPr="005133AA">
        <w:rPr>
          <w:rFonts w:ascii="Times New Roman" w:eastAsia="TimesNewRomanPSMT-Identity-H" w:hAnsi="Times New Roman" w:cs="Times New Roman"/>
          <w:color w:val="000000"/>
          <w:lang w:eastAsia="ru-RU"/>
        </w:rPr>
        <w:t xml:space="preserve">. </w:t>
      </w:r>
    </w:p>
    <w:p w14:paraId="462CA233" w14:textId="77777777" w:rsidR="004A2A6C" w:rsidRPr="005133AA" w:rsidRDefault="004A2A6C" w:rsidP="004A2A6C">
      <w:pPr>
        <w:tabs>
          <w:tab w:val="left" w:pos="284"/>
          <w:tab w:val="left" w:pos="426"/>
        </w:tabs>
        <w:autoSpaceDE w:val="0"/>
        <w:autoSpaceDN w:val="0"/>
        <w:adjustRightInd w:val="0"/>
        <w:spacing w:after="0" w:line="247" w:lineRule="auto"/>
        <w:ind w:firstLine="284"/>
        <w:contextualSpacing/>
        <w:jc w:val="both"/>
        <w:rPr>
          <w:rFonts w:ascii="Times New Roman" w:eastAsia="TimesNewRomanPSMT-Identity-H" w:hAnsi="Times New Roman" w:cs="Times New Roman"/>
          <w:i/>
          <w:color w:val="000000"/>
          <w:lang w:eastAsia="ru-RU"/>
        </w:rPr>
      </w:pPr>
    </w:p>
    <w:p w14:paraId="07A80CBE" w14:textId="77777777" w:rsidR="002B2A94" w:rsidRDefault="002B2A94">
      <w:pPr>
        <w:spacing w:after="0" w:line="240" w:lineRule="auto"/>
        <w:rPr>
          <w:rFonts w:ascii="Times New Roman" w:eastAsia="Times New Roman" w:hAnsi="Times New Roman" w:cs="Times New Roman"/>
          <w:b/>
          <w:bCs/>
          <w:i/>
          <w:iCs/>
          <w:spacing w:val="-10"/>
          <w:sz w:val="28"/>
          <w:szCs w:val="24"/>
          <w:lang w:eastAsia="ru-RU"/>
        </w:rPr>
      </w:pPr>
      <w:r>
        <w:rPr>
          <w:rFonts w:ascii="Times New Roman" w:eastAsia="Times New Roman" w:hAnsi="Times New Roman" w:cs="Times New Roman"/>
          <w:b/>
          <w:bCs/>
          <w:i/>
          <w:iCs/>
          <w:spacing w:val="-10"/>
          <w:sz w:val="28"/>
          <w:szCs w:val="24"/>
          <w:lang w:eastAsia="ru-RU"/>
        </w:rPr>
        <w:br w:type="page"/>
      </w:r>
    </w:p>
    <w:p w14:paraId="395762B5" w14:textId="48CD50F8" w:rsidR="004A2A6C" w:rsidRPr="004A2A6C" w:rsidRDefault="004A2A6C" w:rsidP="004A2A6C">
      <w:pPr>
        <w:autoSpaceDE w:val="0"/>
        <w:autoSpaceDN w:val="0"/>
        <w:adjustRightInd w:val="0"/>
        <w:spacing w:before="58" w:after="0" w:line="240" w:lineRule="auto"/>
        <w:ind w:firstLine="151"/>
        <w:contextualSpacing/>
        <w:jc w:val="right"/>
        <w:rPr>
          <w:rFonts w:ascii="Times New Roman" w:eastAsia="Times New Roman" w:hAnsi="Times New Roman" w:cs="Times New Roman"/>
          <w:bCs/>
          <w:i/>
          <w:iCs/>
          <w:spacing w:val="-10"/>
          <w:sz w:val="28"/>
          <w:szCs w:val="24"/>
          <w:lang w:eastAsia="ru-RU"/>
        </w:rPr>
      </w:pPr>
      <w:r w:rsidRPr="004A2A6C">
        <w:rPr>
          <w:rFonts w:ascii="Times New Roman" w:eastAsia="Times New Roman" w:hAnsi="Times New Roman" w:cs="Times New Roman"/>
          <w:b/>
          <w:bCs/>
          <w:i/>
          <w:iCs/>
          <w:spacing w:val="-10"/>
          <w:sz w:val="28"/>
          <w:szCs w:val="24"/>
          <w:lang w:eastAsia="ru-RU"/>
        </w:rPr>
        <w:lastRenderedPageBreak/>
        <w:t xml:space="preserve">Образец оформления статьи </w:t>
      </w:r>
      <w:r w:rsidRPr="004A2A6C">
        <w:rPr>
          <w:rFonts w:ascii="Times New Roman" w:eastAsia="Times New Roman" w:hAnsi="Times New Roman" w:cs="Times New Roman"/>
          <w:bCs/>
          <w:i/>
          <w:iCs/>
          <w:spacing w:val="-10"/>
          <w:sz w:val="28"/>
          <w:szCs w:val="24"/>
          <w:lang w:eastAsia="ru-RU"/>
        </w:rPr>
        <w:t>(см. файл «Шаблон»)</w:t>
      </w:r>
    </w:p>
    <w:p w14:paraId="68728DF9" w14:textId="77777777" w:rsidR="004A2A6C" w:rsidRPr="004A2A6C" w:rsidRDefault="004A2A6C" w:rsidP="004A2A6C">
      <w:pPr>
        <w:autoSpaceDE w:val="0"/>
        <w:autoSpaceDN w:val="0"/>
        <w:adjustRightInd w:val="0"/>
        <w:spacing w:before="58" w:after="0" w:line="240" w:lineRule="auto"/>
        <w:ind w:left="7150" w:firstLine="151"/>
        <w:contextualSpacing/>
        <w:jc w:val="right"/>
        <w:rPr>
          <w:rFonts w:ascii="Times New Roman" w:eastAsia="Times New Roman" w:hAnsi="Times New Roman" w:cs="Times New Roman"/>
          <w:b/>
          <w:bCs/>
          <w:i/>
          <w:iCs/>
          <w:spacing w:val="-10"/>
          <w:sz w:val="28"/>
          <w:szCs w:val="24"/>
          <w:lang w:eastAsia="ru-RU"/>
        </w:rPr>
      </w:pPr>
    </w:p>
    <w:p w14:paraId="0DBD6998" w14:textId="77777777" w:rsidR="004A2A6C" w:rsidRPr="004A2A6C" w:rsidRDefault="004A2A6C" w:rsidP="004A2A6C">
      <w:pPr>
        <w:autoSpaceDE w:val="0"/>
        <w:autoSpaceDN w:val="0"/>
        <w:adjustRightInd w:val="0"/>
        <w:spacing w:before="58" w:after="0" w:line="240" w:lineRule="auto"/>
        <w:ind w:left="7150" w:firstLine="151"/>
        <w:contextualSpacing/>
        <w:jc w:val="right"/>
        <w:rPr>
          <w:rFonts w:ascii="Times New Roman" w:eastAsia="Times New Roman" w:hAnsi="Times New Roman" w:cs="Times New Roman"/>
          <w:b/>
          <w:bCs/>
          <w:i/>
          <w:iCs/>
          <w:spacing w:val="-10"/>
          <w:sz w:val="24"/>
          <w:szCs w:val="24"/>
          <w:lang w:eastAsia="ru-RU"/>
        </w:rPr>
      </w:pPr>
    </w:p>
    <w:p w14:paraId="3688A16B" w14:textId="77777777" w:rsidR="004A2A6C" w:rsidRPr="004A2A6C" w:rsidRDefault="004A2A6C" w:rsidP="004A2A6C">
      <w:pPr>
        <w:autoSpaceDE w:val="0"/>
        <w:autoSpaceDN w:val="0"/>
        <w:adjustRightInd w:val="0"/>
        <w:spacing w:after="0" w:line="240" w:lineRule="auto"/>
        <w:contextualSpacing/>
        <w:jc w:val="both"/>
        <w:rPr>
          <w:rFonts w:ascii="Arial Narrow" w:eastAsia="Times New Roman" w:hAnsi="Arial Narrow" w:cs="Calibri"/>
          <w:i/>
          <w:sz w:val="24"/>
          <w:szCs w:val="28"/>
          <w:lang w:eastAsia="ru-RU"/>
        </w:rPr>
      </w:pPr>
      <w:r w:rsidRPr="004A2A6C">
        <w:rPr>
          <w:rFonts w:ascii="Arial Narrow" w:eastAsia="Times New Roman" w:hAnsi="Arial Narrow" w:cs="Calibri"/>
          <w:i/>
          <w:sz w:val="24"/>
          <w:szCs w:val="28"/>
          <w:lang w:eastAsia="ru-RU"/>
        </w:rPr>
        <w:t>УДК (https://teacode.com/online/udc/)</w:t>
      </w:r>
    </w:p>
    <w:p w14:paraId="32A55E5D" w14:textId="77777777" w:rsidR="004A2A6C" w:rsidRPr="004A2A6C" w:rsidRDefault="004A2A6C" w:rsidP="004A2A6C">
      <w:pPr>
        <w:autoSpaceDE w:val="0"/>
        <w:autoSpaceDN w:val="0"/>
        <w:adjustRightInd w:val="0"/>
        <w:spacing w:after="0" w:line="240" w:lineRule="auto"/>
        <w:contextualSpacing/>
        <w:jc w:val="both"/>
        <w:rPr>
          <w:rFonts w:ascii="Arial Narrow" w:eastAsia="Times New Roman" w:hAnsi="Arial Narrow" w:cs="Calibri"/>
          <w:bCs/>
          <w:iCs/>
          <w:sz w:val="24"/>
          <w:szCs w:val="28"/>
          <w:lang w:eastAsia="ru-RU"/>
        </w:rPr>
      </w:pPr>
      <w:r w:rsidRPr="004A2A6C">
        <w:rPr>
          <w:rFonts w:ascii="Arial Narrow" w:eastAsia="Times New Roman" w:hAnsi="Arial Narrow" w:cs="Calibri"/>
          <w:bCs/>
          <w:i/>
          <w:iCs/>
          <w:sz w:val="24"/>
          <w:szCs w:val="28"/>
          <w:lang w:eastAsia="ru-RU"/>
        </w:rPr>
        <w:t>Код РИНЦ (</w:t>
      </w:r>
      <w:hyperlink r:id="rId18" w:history="1">
        <w:r w:rsidRPr="004A2A6C">
          <w:rPr>
            <w:rFonts w:ascii="Arial Narrow" w:eastAsia="Times New Roman" w:hAnsi="Arial Narrow" w:cs="Calibri"/>
            <w:bCs/>
            <w:i/>
            <w:iCs/>
            <w:sz w:val="24"/>
            <w:szCs w:val="28"/>
            <w:lang w:eastAsia="ru-RU"/>
          </w:rPr>
          <w:t>http://elibrary.ru/rubrics.asp</w:t>
        </w:r>
      </w:hyperlink>
      <w:r w:rsidRPr="004A2A6C">
        <w:rPr>
          <w:rFonts w:ascii="Arial Narrow" w:eastAsia="Times New Roman" w:hAnsi="Arial Narrow" w:cs="Calibri"/>
          <w:bCs/>
          <w:i/>
          <w:iCs/>
          <w:sz w:val="24"/>
          <w:szCs w:val="28"/>
          <w:lang w:eastAsia="ru-RU"/>
        </w:rPr>
        <w:t xml:space="preserve">) </w:t>
      </w:r>
      <w:r w:rsidRPr="004A2A6C">
        <w:rPr>
          <w:rFonts w:ascii="Arial Narrow" w:eastAsia="Times New Roman" w:hAnsi="Arial Narrow" w:cs="Calibri"/>
          <w:b/>
          <w:bCs/>
          <w:iCs/>
          <w:sz w:val="24"/>
          <w:szCs w:val="28"/>
          <w:lang w:eastAsia="ru-RU"/>
        </w:rPr>
        <w:t xml:space="preserve">(10 </w:t>
      </w:r>
      <w:proofErr w:type="spellStart"/>
      <w:r w:rsidRPr="004A2A6C">
        <w:rPr>
          <w:rFonts w:ascii="Arial Narrow" w:eastAsia="Times New Roman" w:hAnsi="Arial Narrow" w:cs="Calibri"/>
          <w:b/>
          <w:bCs/>
          <w:iCs/>
          <w:sz w:val="24"/>
          <w:szCs w:val="28"/>
          <w:lang w:eastAsia="ru-RU"/>
        </w:rPr>
        <w:t>пт</w:t>
      </w:r>
      <w:proofErr w:type="spellEnd"/>
      <w:r w:rsidRPr="004A2A6C">
        <w:rPr>
          <w:rFonts w:ascii="Arial Narrow" w:eastAsia="Times New Roman" w:hAnsi="Arial Narrow" w:cs="Calibri"/>
          <w:b/>
          <w:bCs/>
          <w:iCs/>
          <w:sz w:val="24"/>
          <w:szCs w:val="28"/>
          <w:lang w:eastAsia="ru-RU"/>
        </w:rPr>
        <w:t>)</w:t>
      </w:r>
    </w:p>
    <w:p w14:paraId="0D21DD1F"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Cs w:val="28"/>
          <w:lang w:eastAsia="ru-RU"/>
        </w:rPr>
      </w:pPr>
    </w:p>
    <w:p w14:paraId="672C9EBD"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Cs w:val="28"/>
          <w:lang w:eastAsia="ru-RU"/>
        </w:rPr>
      </w:pPr>
      <w:r w:rsidRPr="004A2A6C">
        <w:rPr>
          <w:rFonts w:ascii="Arial Narrow" w:eastAsia="Times New Roman" w:hAnsi="Arial Narrow" w:cs="Calibri"/>
          <w:b/>
          <w:szCs w:val="28"/>
          <w:lang w:eastAsia="ru-RU"/>
        </w:rPr>
        <w:t xml:space="preserve">АНАЛИЗ СТРУКТУРЫ И ДИНАМИКИ ПОКАЗАТЕЛЕЙ </w:t>
      </w:r>
    </w:p>
    <w:p w14:paraId="35D2A682"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 w:val="24"/>
          <w:szCs w:val="28"/>
          <w:lang w:eastAsia="ru-RU"/>
        </w:rPr>
      </w:pPr>
      <w:r w:rsidRPr="004A2A6C">
        <w:rPr>
          <w:rFonts w:ascii="Arial Narrow" w:eastAsia="Times New Roman" w:hAnsi="Arial Narrow" w:cs="Calibri"/>
          <w:b/>
          <w:szCs w:val="28"/>
          <w:lang w:eastAsia="ru-RU"/>
        </w:rPr>
        <w:t xml:space="preserve">КОНСОЛИДИРОВАННОГО БЮДЖЕТА РФ </w:t>
      </w:r>
    </w:p>
    <w:p w14:paraId="6D4A87A4" w14:textId="77777777" w:rsidR="004A2A6C" w:rsidRPr="004A2A6C" w:rsidRDefault="004A2A6C" w:rsidP="004A2A6C">
      <w:pPr>
        <w:autoSpaceDE w:val="0"/>
        <w:autoSpaceDN w:val="0"/>
        <w:adjustRightInd w:val="0"/>
        <w:spacing w:after="0" w:line="240" w:lineRule="auto"/>
        <w:ind w:right="-1"/>
        <w:contextualSpacing/>
        <w:jc w:val="center"/>
        <w:rPr>
          <w:rFonts w:ascii="Arial Narrow" w:eastAsia="Times New Roman" w:hAnsi="Arial Narrow" w:cs="Calibri"/>
          <w:sz w:val="24"/>
          <w:szCs w:val="28"/>
          <w:lang w:eastAsia="ru-RU"/>
        </w:rPr>
      </w:pPr>
    </w:p>
    <w:p w14:paraId="5F42842E" w14:textId="77777777" w:rsidR="004A2A6C" w:rsidRPr="004A2A6C" w:rsidRDefault="004A2A6C" w:rsidP="004A2A6C">
      <w:pPr>
        <w:spacing w:after="0" w:line="240" w:lineRule="auto"/>
        <w:jc w:val="center"/>
        <w:rPr>
          <w:rFonts w:ascii="Arial Narrow" w:eastAsia="Calibri" w:hAnsi="Arial Narrow" w:cs="Calibri"/>
          <w:color w:val="000000"/>
          <w:sz w:val="24"/>
          <w:szCs w:val="28"/>
        </w:rPr>
      </w:pPr>
      <w:r w:rsidRPr="004A2A6C">
        <w:rPr>
          <w:rFonts w:ascii="Arial Narrow" w:eastAsia="Calibri" w:hAnsi="Arial Narrow" w:cs="Calibri"/>
          <w:color w:val="000000"/>
          <w:sz w:val="24"/>
          <w:szCs w:val="28"/>
        </w:rPr>
        <w:t>© 2024 Александрова Ксения Борисовна</w:t>
      </w:r>
      <w:r w:rsidRPr="004A2A6C">
        <w:rPr>
          <w:rFonts w:ascii="Arial Narrow" w:eastAsia="Calibri" w:hAnsi="Arial Narrow" w:cs="Calibri"/>
          <w:color w:val="000000"/>
          <w:sz w:val="24"/>
          <w:szCs w:val="28"/>
        </w:rPr>
        <w:footnoteReference w:customMarkFollows="1" w:id="1"/>
        <w:t>*</w:t>
      </w:r>
    </w:p>
    <w:p w14:paraId="15D5BE3E" w14:textId="77777777" w:rsidR="004A2A6C" w:rsidRPr="004A2A6C" w:rsidRDefault="004A2A6C" w:rsidP="004A2A6C">
      <w:pPr>
        <w:spacing w:after="0" w:line="240" w:lineRule="auto"/>
        <w:jc w:val="center"/>
        <w:rPr>
          <w:rFonts w:ascii="Arial Narrow" w:eastAsia="Calibri" w:hAnsi="Arial Narrow" w:cs="Calibri"/>
          <w:color w:val="000000"/>
          <w:sz w:val="24"/>
          <w:szCs w:val="28"/>
        </w:rPr>
      </w:pPr>
      <w:r w:rsidRPr="004A2A6C">
        <w:rPr>
          <w:rFonts w:ascii="Arial Narrow" w:eastAsia="Calibri" w:hAnsi="Arial Narrow" w:cs="Calibri"/>
          <w:color w:val="000000"/>
          <w:sz w:val="24"/>
          <w:szCs w:val="28"/>
        </w:rPr>
        <w:t>студент</w:t>
      </w:r>
    </w:p>
    <w:p w14:paraId="43F008B8" w14:textId="77777777" w:rsidR="004A2A6C" w:rsidRPr="004A2A6C" w:rsidRDefault="004A2A6C" w:rsidP="004A2A6C">
      <w:pPr>
        <w:spacing w:after="0" w:line="240" w:lineRule="auto"/>
        <w:jc w:val="center"/>
        <w:rPr>
          <w:rFonts w:ascii="Arial Narrow" w:eastAsia="Times New Roman" w:hAnsi="Arial Narrow" w:cs="Calibri"/>
          <w:color w:val="000000"/>
          <w:sz w:val="24"/>
          <w:szCs w:val="28"/>
          <w:lang w:eastAsia="ru-RU"/>
        </w:rPr>
      </w:pPr>
      <w:r w:rsidRPr="004A2A6C">
        <w:rPr>
          <w:rFonts w:ascii="Arial Narrow" w:eastAsia="Times New Roman" w:hAnsi="Arial Narrow" w:cs="Calibri"/>
          <w:color w:val="000000"/>
          <w:sz w:val="24"/>
          <w:szCs w:val="28"/>
          <w:lang w:eastAsia="ru-RU"/>
        </w:rPr>
        <w:t>Самарский государственный экономический университет</w:t>
      </w:r>
    </w:p>
    <w:p w14:paraId="6A8B5D86" w14:textId="77777777" w:rsidR="004A2A6C" w:rsidRPr="004A2A6C" w:rsidRDefault="004A2A6C" w:rsidP="004A2A6C">
      <w:pPr>
        <w:spacing w:after="0" w:line="240" w:lineRule="auto"/>
        <w:jc w:val="center"/>
        <w:rPr>
          <w:rFonts w:ascii="Arial Narrow" w:eastAsia="Calibri" w:hAnsi="Arial Narrow" w:cs="Calibri"/>
          <w:color w:val="000000"/>
          <w:sz w:val="24"/>
          <w:szCs w:val="28"/>
          <w:lang w:val="en-US"/>
        </w:rPr>
      </w:pPr>
      <w:r w:rsidRPr="004A2A6C">
        <w:rPr>
          <w:rFonts w:ascii="Arial Narrow" w:eastAsia="Calibri" w:hAnsi="Arial Narrow" w:cs="Calibri"/>
          <w:color w:val="000000"/>
          <w:sz w:val="24"/>
          <w:szCs w:val="28"/>
          <w:lang w:val="en-US"/>
        </w:rPr>
        <w:t>E-mail: a_bec3@mail.ru</w:t>
      </w:r>
    </w:p>
    <w:p w14:paraId="7F8FBFFB"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sz w:val="24"/>
          <w:szCs w:val="28"/>
          <w:lang w:val="en-US" w:eastAsia="ru-RU"/>
        </w:rPr>
      </w:pPr>
    </w:p>
    <w:p w14:paraId="48C50C60"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b/>
          <w:bCs/>
          <w:iCs/>
          <w:sz w:val="24"/>
          <w:szCs w:val="28"/>
          <w:lang w:eastAsia="ru-RU"/>
        </w:rPr>
      </w:pPr>
      <w:r w:rsidRPr="004A2A6C">
        <w:rPr>
          <w:rFonts w:ascii="Arial Narrow" w:eastAsia="Times New Roman" w:hAnsi="Arial Narrow" w:cs="Calibri"/>
          <w:b/>
          <w:bCs/>
          <w:i/>
          <w:iCs/>
          <w:sz w:val="24"/>
          <w:szCs w:val="28"/>
          <w:lang w:eastAsia="ru-RU"/>
        </w:rPr>
        <w:t xml:space="preserve">Ключевые слова: </w:t>
      </w:r>
      <w:r w:rsidRPr="004A2A6C">
        <w:rPr>
          <w:rFonts w:ascii="Arial Narrow" w:eastAsia="Times New Roman" w:hAnsi="Arial Narrow" w:cs="Calibri"/>
          <w:bCs/>
          <w:iCs/>
          <w:sz w:val="24"/>
          <w:szCs w:val="28"/>
          <w:lang w:eastAsia="ru-RU"/>
        </w:rPr>
        <w:t>бюджетная система, налоговая нагрузка на ВВП, структурные из</w:t>
      </w:r>
      <w:r w:rsidRPr="004A2A6C">
        <w:rPr>
          <w:rFonts w:ascii="Arial Narrow" w:eastAsia="Times New Roman" w:hAnsi="Arial Narrow" w:cs="Calibri"/>
          <w:bCs/>
          <w:iCs/>
          <w:sz w:val="24"/>
          <w:szCs w:val="28"/>
          <w:lang w:eastAsia="ru-RU"/>
        </w:rPr>
        <w:softHyphen/>
        <w:t>менения налоговых доходов бюджета.</w:t>
      </w:r>
      <w:r w:rsidRPr="004A2A6C">
        <w:rPr>
          <w:rFonts w:ascii="Arial Narrow" w:eastAsia="Times New Roman" w:hAnsi="Arial Narrow" w:cs="Calibri"/>
          <w:b/>
          <w:bCs/>
          <w:iCs/>
          <w:sz w:val="24"/>
          <w:szCs w:val="28"/>
          <w:lang w:eastAsia="ru-RU"/>
        </w:rPr>
        <w:t xml:space="preserve"> (9 </w:t>
      </w:r>
      <w:proofErr w:type="spellStart"/>
      <w:r w:rsidRPr="004A2A6C">
        <w:rPr>
          <w:rFonts w:ascii="Arial Narrow" w:eastAsia="Times New Roman" w:hAnsi="Arial Narrow" w:cs="Calibri"/>
          <w:b/>
          <w:bCs/>
          <w:iCs/>
          <w:sz w:val="24"/>
          <w:szCs w:val="28"/>
          <w:lang w:eastAsia="ru-RU"/>
        </w:rPr>
        <w:t>пт</w:t>
      </w:r>
      <w:proofErr w:type="spellEnd"/>
      <w:r w:rsidRPr="004A2A6C">
        <w:rPr>
          <w:rFonts w:ascii="Arial Narrow" w:eastAsia="Times New Roman" w:hAnsi="Arial Narrow" w:cs="Calibri"/>
          <w:b/>
          <w:bCs/>
          <w:iCs/>
          <w:sz w:val="24"/>
          <w:szCs w:val="28"/>
          <w:lang w:eastAsia="ru-RU"/>
        </w:rPr>
        <w:t>)</w:t>
      </w:r>
    </w:p>
    <w:p w14:paraId="4A789305"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sz w:val="24"/>
          <w:szCs w:val="28"/>
          <w:lang w:eastAsia="ru-RU"/>
        </w:rPr>
      </w:pPr>
    </w:p>
    <w:p w14:paraId="0EACFFFC"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sz w:val="24"/>
          <w:szCs w:val="28"/>
          <w:lang w:eastAsia="ru-RU"/>
        </w:rPr>
      </w:pPr>
      <w:r w:rsidRPr="004A2A6C">
        <w:rPr>
          <w:rFonts w:ascii="Arial Narrow" w:eastAsia="Times New Roman" w:hAnsi="Arial Narrow" w:cs="Calibri"/>
          <w:sz w:val="24"/>
          <w:szCs w:val="28"/>
          <w:lang w:eastAsia="ru-RU"/>
        </w:rPr>
        <w:t xml:space="preserve">Осуществлена статистическая оценка динамики доходов </w:t>
      </w:r>
      <w:r w:rsidRPr="004A2A6C">
        <w:rPr>
          <w:rFonts w:ascii="Arial Narrow" w:eastAsia="Times New Roman" w:hAnsi="Arial Narrow" w:cs="Calibri"/>
          <w:bCs/>
          <w:iCs/>
          <w:sz w:val="20"/>
          <w:szCs w:val="28"/>
          <w:lang w:eastAsia="ru-RU"/>
        </w:rPr>
        <w:t xml:space="preserve">и </w:t>
      </w:r>
      <w:r w:rsidRPr="004A2A6C">
        <w:rPr>
          <w:rFonts w:ascii="Arial Narrow" w:eastAsia="Times New Roman" w:hAnsi="Arial Narrow" w:cs="Calibri"/>
          <w:sz w:val="24"/>
          <w:szCs w:val="28"/>
          <w:lang w:eastAsia="ru-RU"/>
        </w:rPr>
        <w:t>расходов бюджета на основе факторных моделей, проанализирована система показателей динамики налоговой нагрузки, что позволяет определить выбор основных бюджетных приоритетов.</w:t>
      </w:r>
    </w:p>
    <w:p w14:paraId="1DE51FDF"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bCs/>
          <w:i/>
          <w:iCs/>
          <w:sz w:val="24"/>
          <w:szCs w:val="28"/>
          <w:lang w:eastAsia="ru-RU"/>
        </w:rPr>
      </w:pPr>
    </w:p>
    <w:p w14:paraId="7A045FC3" w14:textId="77777777" w:rsidR="004A2A6C" w:rsidRPr="004A2A6C" w:rsidRDefault="004A2A6C" w:rsidP="004A2A6C">
      <w:pPr>
        <w:autoSpaceDE w:val="0"/>
        <w:autoSpaceDN w:val="0"/>
        <w:adjustRightInd w:val="0"/>
        <w:spacing w:after="0" w:line="240" w:lineRule="auto"/>
        <w:ind w:left="432" w:firstLine="276"/>
        <w:contextualSpacing/>
        <w:jc w:val="both"/>
        <w:rPr>
          <w:rFonts w:ascii="Arial Narrow" w:eastAsia="Times New Roman" w:hAnsi="Arial Narrow" w:cs="Calibri"/>
          <w:bCs/>
          <w:iCs/>
          <w:sz w:val="24"/>
          <w:szCs w:val="28"/>
          <w:lang w:eastAsia="ru-RU"/>
        </w:rPr>
      </w:pPr>
      <w:r w:rsidRPr="004A2A6C">
        <w:rPr>
          <w:rFonts w:ascii="Arial Narrow" w:eastAsia="Times New Roman" w:hAnsi="Arial Narrow" w:cs="Calibri"/>
          <w:bCs/>
          <w:iCs/>
          <w:sz w:val="24"/>
          <w:szCs w:val="28"/>
          <w:lang w:eastAsia="ru-RU"/>
        </w:rPr>
        <w:t xml:space="preserve">Текст статьи. </w:t>
      </w:r>
      <w:r w:rsidRPr="004A2A6C">
        <w:rPr>
          <w:rFonts w:ascii="Arial Narrow" w:eastAsia="Times New Roman" w:hAnsi="Arial Narrow" w:cs="Calibri"/>
          <w:b/>
          <w:bCs/>
          <w:iCs/>
          <w:sz w:val="24"/>
          <w:szCs w:val="28"/>
          <w:lang w:eastAsia="ru-RU"/>
        </w:rPr>
        <w:t xml:space="preserve">(10 </w:t>
      </w:r>
      <w:proofErr w:type="spellStart"/>
      <w:r w:rsidRPr="004A2A6C">
        <w:rPr>
          <w:rFonts w:ascii="Arial Narrow" w:eastAsia="Times New Roman" w:hAnsi="Arial Narrow" w:cs="Calibri"/>
          <w:b/>
          <w:bCs/>
          <w:iCs/>
          <w:sz w:val="24"/>
          <w:szCs w:val="28"/>
          <w:lang w:eastAsia="ru-RU"/>
        </w:rPr>
        <w:t>пт</w:t>
      </w:r>
      <w:proofErr w:type="spellEnd"/>
      <w:r w:rsidRPr="004A2A6C">
        <w:rPr>
          <w:rFonts w:ascii="Arial Narrow" w:eastAsia="Times New Roman" w:hAnsi="Arial Narrow" w:cs="Calibri"/>
          <w:b/>
          <w:bCs/>
          <w:iCs/>
          <w:sz w:val="24"/>
          <w:szCs w:val="28"/>
          <w:lang w:eastAsia="ru-RU"/>
        </w:rPr>
        <w:t>)</w:t>
      </w:r>
    </w:p>
    <w:p w14:paraId="14DAAD0F" w14:textId="77777777" w:rsidR="004A2A6C" w:rsidRPr="004A2A6C" w:rsidRDefault="004A2A6C" w:rsidP="004A2A6C">
      <w:pPr>
        <w:autoSpaceDE w:val="0"/>
        <w:autoSpaceDN w:val="0"/>
        <w:adjustRightInd w:val="0"/>
        <w:spacing w:after="0" w:line="240" w:lineRule="auto"/>
        <w:ind w:left="432"/>
        <w:contextualSpacing/>
        <w:jc w:val="both"/>
        <w:rPr>
          <w:rFonts w:ascii="Arial Narrow" w:eastAsia="Times New Roman" w:hAnsi="Arial Narrow" w:cs="Calibri"/>
          <w:bCs/>
          <w:i/>
          <w:iCs/>
          <w:sz w:val="24"/>
          <w:szCs w:val="28"/>
          <w:lang w:eastAsia="ru-RU"/>
        </w:rPr>
      </w:pPr>
    </w:p>
    <w:p w14:paraId="242DDD9C" w14:textId="77777777" w:rsidR="004A2A6C" w:rsidRPr="004A2A6C" w:rsidRDefault="004A2A6C" w:rsidP="004A2A6C">
      <w:pPr>
        <w:autoSpaceDE w:val="0"/>
        <w:autoSpaceDN w:val="0"/>
        <w:adjustRightInd w:val="0"/>
        <w:spacing w:after="0" w:line="240" w:lineRule="auto"/>
        <w:ind w:left="432"/>
        <w:contextualSpacing/>
        <w:jc w:val="both"/>
        <w:rPr>
          <w:rFonts w:ascii="Arial Narrow" w:eastAsia="Times New Roman" w:hAnsi="Arial Narrow" w:cs="Calibri"/>
          <w:b/>
          <w:bCs/>
          <w:iCs/>
          <w:sz w:val="24"/>
          <w:szCs w:val="28"/>
          <w:lang w:eastAsia="ru-RU"/>
        </w:rPr>
      </w:pPr>
      <w:r w:rsidRPr="004A2A6C">
        <w:rPr>
          <w:rFonts w:ascii="Arial Narrow" w:eastAsia="Times New Roman" w:hAnsi="Arial Narrow" w:cs="Calibri"/>
          <w:bCs/>
          <w:iCs/>
          <w:sz w:val="24"/>
          <w:szCs w:val="28"/>
          <w:lang w:eastAsia="ru-RU"/>
        </w:rPr>
        <w:t>Ссылки</w:t>
      </w:r>
      <w:r w:rsidRPr="004A2A6C">
        <w:rPr>
          <w:rFonts w:ascii="Arial Narrow" w:eastAsia="Times New Roman" w:hAnsi="Arial Narrow" w:cs="Calibri"/>
          <w:b/>
          <w:bCs/>
          <w:iCs/>
          <w:sz w:val="24"/>
          <w:szCs w:val="28"/>
          <w:lang w:eastAsia="ru-RU"/>
        </w:rPr>
        <w:t xml:space="preserve"> (9 </w:t>
      </w:r>
      <w:proofErr w:type="spellStart"/>
      <w:r w:rsidRPr="004A2A6C">
        <w:rPr>
          <w:rFonts w:ascii="Arial Narrow" w:eastAsia="Times New Roman" w:hAnsi="Arial Narrow" w:cs="Calibri"/>
          <w:b/>
          <w:bCs/>
          <w:iCs/>
          <w:sz w:val="24"/>
          <w:szCs w:val="28"/>
          <w:lang w:eastAsia="ru-RU"/>
        </w:rPr>
        <w:t>пт</w:t>
      </w:r>
      <w:proofErr w:type="spellEnd"/>
      <w:r w:rsidRPr="004A2A6C">
        <w:rPr>
          <w:rFonts w:ascii="Arial Narrow" w:eastAsia="Times New Roman" w:hAnsi="Arial Narrow" w:cs="Calibri"/>
          <w:b/>
          <w:bCs/>
          <w:iCs/>
          <w:sz w:val="24"/>
          <w:szCs w:val="28"/>
          <w:lang w:eastAsia="ru-RU"/>
        </w:rPr>
        <w:t>) – слово «ссылки» не писать!</w:t>
      </w:r>
    </w:p>
    <w:p w14:paraId="0E9B7640" w14:textId="77777777" w:rsidR="004A2A6C" w:rsidRPr="004A2A6C" w:rsidRDefault="004A2A6C" w:rsidP="004A2A6C">
      <w:pPr>
        <w:autoSpaceDE w:val="0"/>
        <w:autoSpaceDN w:val="0"/>
        <w:adjustRightInd w:val="0"/>
        <w:spacing w:after="0" w:line="240" w:lineRule="auto"/>
        <w:ind w:left="432"/>
        <w:contextualSpacing/>
        <w:jc w:val="both"/>
        <w:rPr>
          <w:rFonts w:ascii="Arial Narrow" w:eastAsia="Times New Roman" w:hAnsi="Arial Narrow" w:cs="Calibri"/>
          <w:sz w:val="24"/>
          <w:szCs w:val="28"/>
          <w:lang w:eastAsia="ru-RU"/>
        </w:rPr>
      </w:pPr>
    </w:p>
    <w:p w14:paraId="0D144F16"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 w:val="28"/>
          <w:szCs w:val="28"/>
        </w:rPr>
      </w:pPr>
    </w:p>
    <w:p w14:paraId="5F2AB144"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Cs w:val="28"/>
          <w:lang w:val="en-US"/>
        </w:rPr>
      </w:pPr>
      <w:r w:rsidRPr="004A2A6C">
        <w:rPr>
          <w:rFonts w:ascii="Arial Narrow" w:eastAsia="Times New Roman" w:hAnsi="Arial Narrow" w:cs="Calibri"/>
          <w:b/>
          <w:szCs w:val="28"/>
          <w:lang w:val="en-US"/>
        </w:rPr>
        <w:t>ANALYSIS OF STRUCTURE AND DYNAMICS</w:t>
      </w:r>
    </w:p>
    <w:p w14:paraId="03DF7957" w14:textId="77777777" w:rsidR="004A2A6C" w:rsidRPr="004A2A6C" w:rsidRDefault="004A2A6C" w:rsidP="004A2A6C">
      <w:pPr>
        <w:autoSpaceDE w:val="0"/>
        <w:autoSpaceDN w:val="0"/>
        <w:adjustRightInd w:val="0"/>
        <w:spacing w:after="0" w:line="240" w:lineRule="auto"/>
        <w:contextualSpacing/>
        <w:jc w:val="center"/>
        <w:rPr>
          <w:rFonts w:ascii="Arial Narrow" w:eastAsia="Times New Roman" w:hAnsi="Arial Narrow" w:cs="Calibri"/>
          <w:b/>
          <w:szCs w:val="28"/>
          <w:lang w:val="en-US"/>
        </w:rPr>
      </w:pPr>
      <w:r w:rsidRPr="004A2A6C">
        <w:rPr>
          <w:rFonts w:ascii="Arial Narrow" w:eastAsia="Times New Roman" w:hAnsi="Arial Narrow" w:cs="Calibri"/>
          <w:b/>
          <w:szCs w:val="28"/>
          <w:lang w:val="en-US"/>
        </w:rPr>
        <w:t xml:space="preserve">OF INDICES OF </w:t>
      </w:r>
      <w:r w:rsidRPr="004A2A6C">
        <w:rPr>
          <w:rFonts w:ascii="Arial Narrow" w:eastAsia="Times New Roman" w:hAnsi="Arial Narrow" w:cs="Calibri"/>
          <w:b/>
          <w:bCs/>
          <w:iCs/>
          <w:szCs w:val="28"/>
          <w:lang w:val="en-US" w:eastAsia="ru-RU"/>
        </w:rPr>
        <w:t>RF</w:t>
      </w:r>
      <w:r w:rsidRPr="004A2A6C">
        <w:rPr>
          <w:rFonts w:ascii="Arial Narrow" w:eastAsia="Times New Roman" w:hAnsi="Arial Narrow" w:cs="Calibri"/>
          <w:b/>
          <w:szCs w:val="28"/>
          <w:lang w:val="en-US"/>
        </w:rPr>
        <w:t>COHSOLIDATED BUDGET</w:t>
      </w:r>
    </w:p>
    <w:p w14:paraId="2F3EA6D8" w14:textId="77777777" w:rsidR="004A2A6C" w:rsidRPr="004A2A6C" w:rsidRDefault="004A2A6C" w:rsidP="004A2A6C">
      <w:pPr>
        <w:autoSpaceDE w:val="0"/>
        <w:autoSpaceDN w:val="0"/>
        <w:adjustRightInd w:val="0"/>
        <w:spacing w:after="0" w:line="240" w:lineRule="auto"/>
        <w:ind w:left="2974" w:right="2945"/>
        <w:contextualSpacing/>
        <w:jc w:val="center"/>
        <w:rPr>
          <w:rFonts w:ascii="Arial Narrow" w:eastAsia="Times New Roman" w:hAnsi="Arial Narrow" w:cs="Calibri"/>
          <w:sz w:val="24"/>
          <w:szCs w:val="28"/>
          <w:lang w:val="en-US" w:eastAsia="ru-RU"/>
        </w:rPr>
      </w:pPr>
    </w:p>
    <w:p w14:paraId="119374B4" w14:textId="77777777" w:rsidR="004A2A6C" w:rsidRPr="004A2A6C" w:rsidRDefault="004A2A6C" w:rsidP="004A2A6C">
      <w:pPr>
        <w:spacing w:after="0" w:line="240" w:lineRule="auto"/>
        <w:jc w:val="center"/>
        <w:rPr>
          <w:rFonts w:ascii="Arial Narrow" w:eastAsia="Calibri" w:hAnsi="Arial Narrow" w:cs="Calibri"/>
          <w:color w:val="000000"/>
          <w:sz w:val="24"/>
          <w:szCs w:val="28"/>
          <w:lang w:val="en-US"/>
        </w:rPr>
      </w:pPr>
      <w:r w:rsidRPr="004A2A6C">
        <w:rPr>
          <w:rFonts w:ascii="Arial Narrow" w:eastAsia="Calibri" w:hAnsi="Arial Narrow" w:cs="Calibri"/>
          <w:color w:val="000000"/>
          <w:sz w:val="24"/>
          <w:szCs w:val="28"/>
          <w:lang w:val="en-US"/>
        </w:rPr>
        <w:t xml:space="preserve">© 2024 </w:t>
      </w:r>
      <w:proofErr w:type="spellStart"/>
      <w:r w:rsidRPr="004A2A6C">
        <w:rPr>
          <w:rFonts w:ascii="Arial Narrow" w:eastAsia="Calibri" w:hAnsi="Arial Narrow" w:cs="Calibri"/>
          <w:color w:val="000000"/>
          <w:sz w:val="24"/>
          <w:szCs w:val="28"/>
          <w:lang w:val="en-US"/>
        </w:rPr>
        <w:t>Alexandrova</w:t>
      </w:r>
      <w:proofErr w:type="spellEnd"/>
      <w:r w:rsidRPr="004A2A6C">
        <w:rPr>
          <w:rFonts w:ascii="Arial Narrow" w:eastAsia="Calibri" w:hAnsi="Arial Narrow" w:cs="Calibri"/>
          <w:color w:val="000000"/>
          <w:sz w:val="24"/>
          <w:szCs w:val="28"/>
          <w:lang w:val="en-US"/>
        </w:rPr>
        <w:t xml:space="preserve"> Ksenia </w:t>
      </w:r>
      <w:proofErr w:type="spellStart"/>
      <w:r w:rsidRPr="004A2A6C">
        <w:rPr>
          <w:rFonts w:ascii="Arial Narrow" w:eastAsia="Calibri" w:hAnsi="Arial Narrow" w:cs="Calibri"/>
          <w:color w:val="000000"/>
          <w:sz w:val="24"/>
          <w:szCs w:val="28"/>
          <w:lang w:val="en-US"/>
        </w:rPr>
        <w:t>Borisovna</w:t>
      </w:r>
      <w:proofErr w:type="spellEnd"/>
      <w:r w:rsidRPr="004A2A6C">
        <w:rPr>
          <w:rFonts w:ascii="Arial Narrow" w:eastAsia="Calibri" w:hAnsi="Arial Narrow" w:cs="Calibri"/>
          <w:color w:val="000000"/>
          <w:sz w:val="24"/>
          <w:szCs w:val="28"/>
          <w:lang w:val="en-US"/>
        </w:rPr>
        <w:footnoteReference w:customMarkFollows="1" w:id="2"/>
        <w:t>*</w:t>
      </w:r>
    </w:p>
    <w:p w14:paraId="60F0D4C3" w14:textId="77777777" w:rsidR="004A2A6C" w:rsidRPr="004A2A6C" w:rsidRDefault="004A2A6C" w:rsidP="004A2A6C">
      <w:pPr>
        <w:spacing w:after="0" w:line="240" w:lineRule="auto"/>
        <w:jc w:val="center"/>
        <w:rPr>
          <w:rFonts w:ascii="Arial Narrow" w:eastAsia="Calibri" w:hAnsi="Arial Narrow" w:cs="Calibri"/>
          <w:color w:val="000000"/>
          <w:sz w:val="24"/>
          <w:szCs w:val="28"/>
          <w:lang w:val="en-US"/>
        </w:rPr>
      </w:pPr>
      <w:r w:rsidRPr="004A2A6C">
        <w:rPr>
          <w:rFonts w:ascii="Arial Narrow" w:eastAsia="Calibri" w:hAnsi="Arial Narrow" w:cs="Calibri"/>
          <w:color w:val="000000"/>
          <w:sz w:val="24"/>
          <w:szCs w:val="28"/>
          <w:lang w:val="en-US"/>
        </w:rPr>
        <w:t>Student</w:t>
      </w:r>
    </w:p>
    <w:p w14:paraId="121F1F99" w14:textId="77777777" w:rsidR="004A2A6C" w:rsidRPr="004A2A6C" w:rsidRDefault="004A2A6C" w:rsidP="004A2A6C">
      <w:pPr>
        <w:spacing w:after="0" w:line="240" w:lineRule="auto"/>
        <w:jc w:val="center"/>
        <w:rPr>
          <w:rFonts w:ascii="Arial Narrow" w:eastAsia="Calibri" w:hAnsi="Arial Narrow" w:cs="Calibri"/>
          <w:color w:val="000000"/>
          <w:sz w:val="24"/>
          <w:szCs w:val="28"/>
          <w:lang w:val="en-US"/>
        </w:rPr>
      </w:pPr>
      <w:r w:rsidRPr="004A2A6C">
        <w:rPr>
          <w:rFonts w:ascii="Arial Narrow" w:eastAsia="Calibri" w:hAnsi="Arial Narrow" w:cs="Calibri"/>
          <w:color w:val="000000"/>
          <w:sz w:val="24"/>
          <w:szCs w:val="28"/>
          <w:lang w:val="en-US"/>
        </w:rPr>
        <w:t>Samara State University of Economics</w:t>
      </w:r>
    </w:p>
    <w:p w14:paraId="4F0BF37E" w14:textId="77777777" w:rsidR="004A2A6C" w:rsidRPr="004A2A6C" w:rsidRDefault="004A2A6C" w:rsidP="004A2A6C">
      <w:pPr>
        <w:spacing w:after="0" w:line="240" w:lineRule="auto"/>
        <w:jc w:val="center"/>
        <w:rPr>
          <w:rFonts w:ascii="Arial Narrow" w:eastAsia="Calibri" w:hAnsi="Arial Narrow" w:cs="Calibri"/>
          <w:color w:val="000000"/>
          <w:sz w:val="24"/>
          <w:szCs w:val="28"/>
          <w:lang w:val="en-US"/>
        </w:rPr>
      </w:pPr>
      <w:r w:rsidRPr="004A2A6C">
        <w:rPr>
          <w:rFonts w:ascii="Arial Narrow" w:eastAsia="Calibri" w:hAnsi="Arial Narrow" w:cs="Calibri"/>
          <w:color w:val="000000"/>
          <w:sz w:val="24"/>
          <w:szCs w:val="28"/>
          <w:lang w:val="en-US"/>
        </w:rPr>
        <w:t>E-mail: a_bec3@mail.ru</w:t>
      </w:r>
    </w:p>
    <w:p w14:paraId="18890A7C" w14:textId="77777777" w:rsidR="004A2A6C" w:rsidRPr="004A2A6C" w:rsidRDefault="004A2A6C" w:rsidP="004A2A6C">
      <w:pPr>
        <w:widowControl w:val="0"/>
        <w:autoSpaceDE w:val="0"/>
        <w:autoSpaceDN w:val="0"/>
        <w:adjustRightInd w:val="0"/>
        <w:spacing w:after="0" w:line="240" w:lineRule="auto"/>
        <w:ind w:firstLine="454"/>
        <w:contextualSpacing/>
        <w:jc w:val="both"/>
        <w:rPr>
          <w:rFonts w:ascii="Arial Narrow" w:eastAsia="Times New Roman" w:hAnsi="Arial Narrow" w:cs="Calibri"/>
          <w:bCs/>
          <w:iCs/>
          <w:sz w:val="20"/>
          <w:szCs w:val="28"/>
          <w:lang w:val="en-US"/>
        </w:rPr>
      </w:pPr>
    </w:p>
    <w:p w14:paraId="5C63E520" w14:textId="77777777" w:rsidR="004A2A6C" w:rsidRPr="004A2A6C" w:rsidRDefault="004A2A6C" w:rsidP="004A2A6C">
      <w:pPr>
        <w:widowControl w:val="0"/>
        <w:autoSpaceDE w:val="0"/>
        <w:autoSpaceDN w:val="0"/>
        <w:adjustRightInd w:val="0"/>
        <w:spacing w:after="0" w:line="240" w:lineRule="auto"/>
        <w:ind w:firstLine="454"/>
        <w:contextualSpacing/>
        <w:jc w:val="both"/>
        <w:rPr>
          <w:rFonts w:ascii="Arial Narrow" w:eastAsia="Times New Roman" w:hAnsi="Arial Narrow" w:cs="Calibri"/>
          <w:bCs/>
          <w:iCs/>
          <w:sz w:val="20"/>
          <w:szCs w:val="28"/>
          <w:lang w:val="en-US"/>
        </w:rPr>
      </w:pPr>
      <w:r w:rsidRPr="004A2A6C">
        <w:rPr>
          <w:rFonts w:ascii="Arial Narrow" w:eastAsia="Times New Roman" w:hAnsi="Arial Narrow" w:cs="Calibri"/>
          <w:b/>
          <w:bCs/>
          <w:i/>
          <w:iCs/>
          <w:sz w:val="20"/>
          <w:szCs w:val="28"/>
          <w:lang w:val="en-US"/>
        </w:rPr>
        <w:t xml:space="preserve">Keywords: </w:t>
      </w:r>
      <w:r w:rsidRPr="004A2A6C">
        <w:rPr>
          <w:rFonts w:ascii="Arial Narrow" w:eastAsia="Times New Roman" w:hAnsi="Arial Narrow" w:cs="Calibri"/>
          <w:bCs/>
          <w:iCs/>
          <w:sz w:val="20"/>
          <w:szCs w:val="28"/>
          <w:lang w:val="en-US"/>
        </w:rPr>
        <w:t>budget system, tax burden on GDP, structural changes in tax revenues of the budget.</w:t>
      </w:r>
    </w:p>
    <w:p w14:paraId="7F59F1A9" w14:textId="77777777" w:rsidR="004A2A6C" w:rsidRPr="004A2A6C" w:rsidRDefault="004A2A6C" w:rsidP="004A2A6C">
      <w:pPr>
        <w:autoSpaceDE w:val="0"/>
        <w:autoSpaceDN w:val="0"/>
        <w:adjustRightInd w:val="0"/>
        <w:spacing w:after="0" w:line="240" w:lineRule="auto"/>
        <w:ind w:right="-1"/>
        <w:contextualSpacing/>
        <w:jc w:val="center"/>
        <w:rPr>
          <w:rFonts w:ascii="Arial Narrow" w:eastAsia="Times New Roman" w:hAnsi="Arial Narrow" w:cs="Calibri"/>
          <w:sz w:val="24"/>
          <w:szCs w:val="28"/>
          <w:lang w:val="en-US" w:eastAsia="ru-RU"/>
        </w:rPr>
      </w:pPr>
    </w:p>
    <w:p w14:paraId="3898D5F5" w14:textId="77777777" w:rsidR="004A2A6C" w:rsidRPr="00A302C8" w:rsidRDefault="004A2A6C" w:rsidP="004A2A6C">
      <w:pPr>
        <w:widowControl w:val="0"/>
        <w:autoSpaceDE w:val="0"/>
        <w:autoSpaceDN w:val="0"/>
        <w:adjustRightInd w:val="0"/>
        <w:spacing w:after="0" w:line="240" w:lineRule="auto"/>
        <w:ind w:firstLine="454"/>
        <w:contextualSpacing/>
        <w:jc w:val="both"/>
        <w:rPr>
          <w:rFonts w:ascii="Arial Narrow" w:eastAsia="Times New Roman" w:hAnsi="Arial Narrow" w:cs="Calibri"/>
          <w:bCs/>
          <w:iCs/>
          <w:sz w:val="20"/>
          <w:szCs w:val="28"/>
          <w:lang w:val="en-US"/>
        </w:rPr>
      </w:pPr>
      <w:r w:rsidRPr="004A2A6C">
        <w:rPr>
          <w:rFonts w:ascii="Arial Narrow" w:eastAsia="Times New Roman" w:hAnsi="Arial Narrow" w:cs="Calibri"/>
          <w:bCs/>
          <w:iCs/>
          <w:sz w:val="20"/>
          <w:szCs w:val="28"/>
          <w:lang w:val="en-US"/>
        </w:rPr>
        <w:t>Implemented statistical assessment of the dynamics of revenues and expenditures budget based on the factor models, it analyses the system of indicators of the tax burden, which allows to identify the selection of key budget priorities.</w:t>
      </w:r>
    </w:p>
    <w:p w14:paraId="6DC3533E" w14:textId="77777777" w:rsidR="00822ACD" w:rsidRPr="004A2A6C" w:rsidRDefault="00822ACD" w:rsidP="004A2A6C">
      <w:pPr>
        <w:tabs>
          <w:tab w:val="left" w:pos="993"/>
        </w:tabs>
        <w:spacing w:after="0" w:line="240" w:lineRule="auto"/>
        <w:ind w:firstLine="709"/>
        <w:jc w:val="both"/>
        <w:rPr>
          <w:rFonts w:ascii="Times New Roman" w:hAnsi="Times New Roman" w:cs="Times New Roman"/>
          <w:sz w:val="28"/>
          <w:szCs w:val="28"/>
          <w:lang w:val="en-US"/>
        </w:rPr>
      </w:pPr>
    </w:p>
    <w:sectPr w:rsidR="00822ACD" w:rsidRPr="004A2A6C" w:rsidSect="00034EA7">
      <w:footnotePr>
        <w:numFmt w:val="chicago"/>
      </w:foot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9D4A" w14:textId="77777777" w:rsidR="007E4BD4" w:rsidRDefault="007E4BD4">
      <w:pPr>
        <w:spacing w:line="240" w:lineRule="auto"/>
      </w:pPr>
      <w:r>
        <w:separator/>
      </w:r>
    </w:p>
  </w:endnote>
  <w:endnote w:type="continuationSeparator" w:id="0">
    <w:p w14:paraId="65CACE0C" w14:textId="77777777" w:rsidR="007E4BD4" w:rsidRDefault="007E4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B4A1" w14:textId="77777777" w:rsidR="007E4BD4" w:rsidRDefault="007E4BD4">
      <w:pPr>
        <w:spacing w:after="0"/>
      </w:pPr>
      <w:r>
        <w:separator/>
      </w:r>
    </w:p>
  </w:footnote>
  <w:footnote w:type="continuationSeparator" w:id="0">
    <w:p w14:paraId="5CB9DACE" w14:textId="77777777" w:rsidR="007E4BD4" w:rsidRDefault="007E4BD4">
      <w:pPr>
        <w:spacing w:after="0"/>
      </w:pPr>
      <w:r>
        <w:continuationSeparator/>
      </w:r>
    </w:p>
  </w:footnote>
  <w:footnote w:id="1">
    <w:p w14:paraId="5A54F1B1" w14:textId="77777777" w:rsidR="004A2A6C" w:rsidRPr="004A2A6C" w:rsidRDefault="004A2A6C" w:rsidP="004B723F">
      <w:pPr>
        <w:pStyle w:val="af1"/>
        <w:jc w:val="both"/>
        <w:rPr>
          <w:rFonts w:ascii="Arial Narrow" w:hAnsi="Arial Narrow" w:cs="Calibri"/>
          <w:sz w:val="24"/>
          <w:szCs w:val="24"/>
          <w:lang w:val="en-US"/>
        </w:rPr>
      </w:pPr>
      <w:r w:rsidRPr="00A302C8">
        <w:rPr>
          <w:rStyle w:val="a4"/>
          <w:rFonts w:ascii="Arial Narrow" w:hAnsi="Arial Narrow" w:cs="Calibri"/>
          <w:sz w:val="24"/>
          <w:szCs w:val="24"/>
        </w:rPr>
        <w:t>*</w:t>
      </w:r>
      <w:r w:rsidRPr="00A302C8">
        <w:rPr>
          <w:rFonts w:ascii="Arial Narrow" w:hAnsi="Arial Narrow" w:cs="Calibri"/>
          <w:sz w:val="24"/>
          <w:szCs w:val="24"/>
        </w:rPr>
        <w:t xml:space="preserve"> Научный руководитель - </w:t>
      </w:r>
      <w:r>
        <w:rPr>
          <w:rFonts w:ascii="Arial Narrow" w:hAnsi="Arial Narrow" w:cs="Calibri"/>
          <w:b/>
          <w:sz w:val="24"/>
          <w:szCs w:val="24"/>
        </w:rPr>
        <w:t>Фамилия Имя Отчество (полностью!)</w:t>
      </w:r>
      <w:r w:rsidRPr="00A302C8">
        <w:rPr>
          <w:rFonts w:ascii="Arial Narrow" w:hAnsi="Arial Narrow" w:cs="Calibri"/>
          <w:sz w:val="24"/>
          <w:szCs w:val="24"/>
        </w:rPr>
        <w:t>, кандидат экономических наук, доцент.</w:t>
      </w:r>
      <w:r w:rsidRPr="00A302C8">
        <w:rPr>
          <w:rFonts w:ascii="Arial Narrow" w:hAnsi="Arial Narrow" w:cs="Calibri"/>
          <w:b/>
          <w:sz w:val="24"/>
          <w:szCs w:val="24"/>
        </w:rPr>
        <w:t xml:space="preserve"> </w:t>
      </w:r>
      <w:r w:rsidRPr="004A2A6C">
        <w:rPr>
          <w:rFonts w:ascii="Arial Narrow" w:hAnsi="Arial Narrow" w:cs="Calibri"/>
          <w:b/>
          <w:sz w:val="24"/>
          <w:szCs w:val="24"/>
          <w:lang w:val="en-US"/>
        </w:rPr>
        <w:t xml:space="preserve">(9 </w:t>
      </w:r>
      <w:r w:rsidRPr="00A302C8">
        <w:rPr>
          <w:rFonts w:ascii="Arial Narrow" w:hAnsi="Arial Narrow" w:cs="Calibri"/>
          <w:b/>
          <w:sz w:val="24"/>
          <w:szCs w:val="24"/>
        </w:rPr>
        <w:t>пт</w:t>
      </w:r>
      <w:r w:rsidRPr="004A2A6C">
        <w:rPr>
          <w:rFonts w:ascii="Arial Narrow" w:hAnsi="Arial Narrow" w:cs="Calibri"/>
          <w:b/>
          <w:sz w:val="24"/>
          <w:szCs w:val="24"/>
          <w:lang w:val="en-US"/>
        </w:rPr>
        <w:t>)</w:t>
      </w:r>
    </w:p>
  </w:footnote>
  <w:footnote w:id="2">
    <w:p w14:paraId="07C8FD67" w14:textId="77777777" w:rsidR="004A2A6C" w:rsidRPr="00A302C8" w:rsidRDefault="004A2A6C" w:rsidP="004A2A6C">
      <w:pPr>
        <w:pStyle w:val="af1"/>
        <w:jc w:val="both"/>
        <w:rPr>
          <w:rFonts w:ascii="Arial Narrow" w:hAnsi="Arial Narrow" w:cs="Calibri"/>
          <w:sz w:val="24"/>
          <w:szCs w:val="24"/>
          <w:lang w:val="en-US"/>
        </w:rPr>
      </w:pPr>
      <w:r w:rsidRPr="00A302C8">
        <w:rPr>
          <w:rStyle w:val="a4"/>
          <w:rFonts w:ascii="Arial Narrow" w:hAnsi="Arial Narrow" w:cs="Calibri"/>
          <w:sz w:val="24"/>
          <w:szCs w:val="24"/>
          <w:lang w:val="en-US"/>
        </w:rPr>
        <w:t>*</w:t>
      </w:r>
      <w:r w:rsidRPr="00A302C8">
        <w:rPr>
          <w:rFonts w:ascii="Arial Narrow" w:hAnsi="Arial Narrow" w:cs="Calibri"/>
          <w:sz w:val="24"/>
          <w:szCs w:val="24"/>
          <w:lang w:val="en-US"/>
        </w:rPr>
        <w:t xml:space="preserve"> Scientific supervisor - </w:t>
      </w:r>
      <w:r w:rsidRPr="00A302C8">
        <w:rPr>
          <w:rFonts w:ascii="Arial Narrow" w:hAnsi="Arial Narrow" w:cs="Calibri"/>
          <w:b/>
          <w:sz w:val="24"/>
          <w:szCs w:val="24"/>
          <w:lang w:val="en-US"/>
        </w:rPr>
        <w:t>Surname, First name, Patronymic (in full!)</w:t>
      </w:r>
      <w:r w:rsidRPr="00A302C8">
        <w:rPr>
          <w:rFonts w:ascii="Arial Narrow" w:hAnsi="Arial Narrow" w:cs="Calibri"/>
          <w:sz w:val="24"/>
          <w:szCs w:val="24"/>
          <w:lang w:val="en-US"/>
        </w:rPr>
        <w:t>, Candidate of Economics, Associate Professor.</w:t>
      </w:r>
      <w:r w:rsidRPr="00A302C8">
        <w:rPr>
          <w:rFonts w:ascii="Arial Narrow" w:hAnsi="Arial Narrow" w:cs="Calibri"/>
          <w:b/>
          <w:sz w:val="24"/>
          <w:szCs w:val="24"/>
          <w:lang w:val="en-US"/>
        </w:rPr>
        <w:t xml:space="preserve"> (9 </w:t>
      </w:r>
      <w:r w:rsidRPr="00A302C8">
        <w:rPr>
          <w:rFonts w:ascii="Arial Narrow" w:hAnsi="Arial Narrow" w:cs="Calibri"/>
          <w:b/>
          <w:sz w:val="24"/>
          <w:szCs w:val="24"/>
        </w:rPr>
        <w:t>пт</w:t>
      </w:r>
      <w:r w:rsidRPr="00A302C8">
        <w:rPr>
          <w:rFonts w:ascii="Arial Narrow" w:hAnsi="Arial Narrow" w:cs="Calibri"/>
          <w:b/>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216"/>
    <w:multiLevelType w:val="multilevel"/>
    <w:tmpl w:val="0018421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720"/>
        </w:tabs>
        <w:ind w:left="720" w:hanging="360"/>
      </w:pPr>
      <w:rPr>
        <w:rFonts w:ascii="Courier New" w:hAnsi="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38765003"/>
    <w:multiLevelType w:val="singleLevel"/>
    <w:tmpl w:val="8528ED7A"/>
    <w:lvl w:ilvl="0">
      <w:start w:val="1"/>
      <w:numFmt w:val="decimal"/>
      <w:lvlText w:val="%1."/>
      <w:lvlJc w:val="left"/>
      <w:pPr>
        <w:tabs>
          <w:tab w:val="num" w:pos="1069"/>
        </w:tabs>
        <w:ind w:left="1069" w:hanging="360"/>
      </w:pPr>
      <w:rPr>
        <w:rFonts w:hint="default"/>
      </w:rPr>
    </w:lvl>
  </w:abstractNum>
  <w:abstractNum w:abstractNumId="2" w15:restartNumberingAfterBreak="0">
    <w:nsid w:val="3A227C0A"/>
    <w:multiLevelType w:val="multilevel"/>
    <w:tmpl w:val="2856DE72"/>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82CD8"/>
    <w:multiLevelType w:val="hybridMultilevel"/>
    <w:tmpl w:val="E8AA6168"/>
    <w:lvl w:ilvl="0" w:tplc="D7B498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0B2BF9"/>
    <w:multiLevelType w:val="multilevel"/>
    <w:tmpl w:val="5D0B2B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7B"/>
    <w:rsid w:val="0000609D"/>
    <w:rsid w:val="000148CC"/>
    <w:rsid w:val="00034EA7"/>
    <w:rsid w:val="00037147"/>
    <w:rsid w:val="000531AE"/>
    <w:rsid w:val="0005587A"/>
    <w:rsid w:val="00072FCE"/>
    <w:rsid w:val="000928D3"/>
    <w:rsid w:val="000959B5"/>
    <w:rsid w:val="000C7E44"/>
    <w:rsid w:val="000D0A9D"/>
    <w:rsid w:val="000D25C3"/>
    <w:rsid w:val="000E3CF3"/>
    <w:rsid w:val="000E4A4C"/>
    <w:rsid w:val="000E6A69"/>
    <w:rsid w:val="0011015A"/>
    <w:rsid w:val="0011142A"/>
    <w:rsid w:val="00111D9D"/>
    <w:rsid w:val="0013435F"/>
    <w:rsid w:val="00141AB8"/>
    <w:rsid w:val="00145992"/>
    <w:rsid w:val="00171D9F"/>
    <w:rsid w:val="00193B7B"/>
    <w:rsid w:val="001A324A"/>
    <w:rsid w:val="001C21A6"/>
    <w:rsid w:val="001D70B4"/>
    <w:rsid w:val="001E4E0E"/>
    <w:rsid w:val="002009C8"/>
    <w:rsid w:val="002110F4"/>
    <w:rsid w:val="002259B2"/>
    <w:rsid w:val="00227BD1"/>
    <w:rsid w:val="00250117"/>
    <w:rsid w:val="002631AF"/>
    <w:rsid w:val="00284BA1"/>
    <w:rsid w:val="002874A2"/>
    <w:rsid w:val="00290D0A"/>
    <w:rsid w:val="00291E15"/>
    <w:rsid w:val="002B2A94"/>
    <w:rsid w:val="002C12B9"/>
    <w:rsid w:val="002C5221"/>
    <w:rsid w:val="002C5F15"/>
    <w:rsid w:val="002D2909"/>
    <w:rsid w:val="002D39CC"/>
    <w:rsid w:val="002E0A9E"/>
    <w:rsid w:val="002E49A1"/>
    <w:rsid w:val="002F0908"/>
    <w:rsid w:val="002F55B9"/>
    <w:rsid w:val="002F73A1"/>
    <w:rsid w:val="0031505E"/>
    <w:rsid w:val="00331505"/>
    <w:rsid w:val="00346AD9"/>
    <w:rsid w:val="00351784"/>
    <w:rsid w:val="0039123C"/>
    <w:rsid w:val="003A4DFD"/>
    <w:rsid w:val="003C11B5"/>
    <w:rsid w:val="003D17A1"/>
    <w:rsid w:val="003D1F59"/>
    <w:rsid w:val="003D1FF3"/>
    <w:rsid w:val="003F027A"/>
    <w:rsid w:val="003F6EFD"/>
    <w:rsid w:val="00407653"/>
    <w:rsid w:val="004123CB"/>
    <w:rsid w:val="00416584"/>
    <w:rsid w:val="004415F6"/>
    <w:rsid w:val="00450817"/>
    <w:rsid w:val="004A2A6C"/>
    <w:rsid w:val="004A3831"/>
    <w:rsid w:val="004A43B6"/>
    <w:rsid w:val="004A7D26"/>
    <w:rsid w:val="004B723F"/>
    <w:rsid w:val="004D4015"/>
    <w:rsid w:val="004E5033"/>
    <w:rsid w:val="004E64FC"/>
    <w:rsid w:val="004F1A6F"/>
    <w:rsid w:val="00504416"/>
    <w:rsid w:val="005133AA"/>
    <w:rsid w:val="00526125"/>
    <w:rsid w:val="00532CA0"/>
    <w:rsid w:val="00534562"/>
    <w:rsid w:val="0055435F"/>
    <w:rsid w:val="005546B0"/>
    <w:rsid w:val="0058664F"/>
    <w:rsid w:val="00592296"/>
    <w:rsid w:val="0059367A"/>
    <w:rsid w:val="00596B1D"/>
    <w:rsid w:val="005A09E6"/>
    <w:rsid w:val="005A240C"/>
    <w:rsid w:val="005C02C1"/>
    <w:rsid w:val="005D0ECF"/>
    <w:rsid w:val="005D58DC"/>
    <w:rsid w:val="006008EA"/>
    <w:rsid w:val="00604A93"/>
    <w:rsid w:val="00623ADD"/>
    <w:rsid w:val="00626B11"/>
    <w:rsid w:val="00635CE3"/>
    <w:rsid w:val="006463D5"/>
    <w:rsid w:val="00651BC6"/>
    <w:rsid w:val="006530A7"/>
    <w:rsid w:val="00653D64"/>
    <w:rsid w:val="006566DE"/>
    <w:rsid w:val="00663CDC"/>
    <w:rsid w:val="0066407F"/>
    <w:rsid w:val="006720F9"/>
    <w:rsid w:val="00676619"/>
    <w:rsid w:val="00681F2B"/>
    <w:rsid w:val="0068668D"/>
    <w:rsid w:val="00693ADC"/>
    <w:rsid w:val="006A609A"/>
    <w:rsid w:val="006B4FE2"/>
    <w:rsid w:val="006C2853"/>
    <w:rsid w:val="006C6DD4"/>
    <w:rsid w:val="006D4062"/>
    <w:rsid w:val="006E6D43"/>
    <w:rsid w:val="006F67BF"/>
    <w:rsid w:val="00705BAC"/>
    <w:rsid w:val="0071393F"/>
    <w:rsid w:val="00730B68"/>
    <w:rsid w:val="00741DF1"/>
    <w:rsid w:val="00770631"/>
    <w:rsid w:val="0077791F"/>
    <w:rsid w:val="0078399C"/>
    <w:rsid w:val="00797E77"/>
    <w:rsid w:val="007A68CC"/>
    <w:rsid w:val="007B01E4"/>
    <w:rsid w:val="007B1C98"/>
    <w:rsid w:val="007C6B9B"/>
    <w:rsid w:val="007E3420"/>
    <w:rsid w:val="007E4BD4"/>
    <w:rsid w:val="00822880"/>
    <w:rsid w:val="00822ACD"/>
    <w:rsid w:val="00826F36"/>
    <w:rsid w:val="00841B74"/>
    <w:rsid w:val="00847930"/>
    <w:rsid w:val="00847E4A"/>
    <w:rsid w:val="0086038A"/>
    <w:rsid w:val="00866A2F"/>
    <w:rsid w:val="0087431D"/>
    <w:rsid w:val="00876F96"/>
    <w:rsid w:val="008B1432"/>
    <w:rsid w:val="008C7CF7"/>
    <w:rsid w:val="008D7650"/>
    <w:rsid w:val="008E07D9"/>
    <w:rsid w:val="008E6657"/>
    <w:rsid w:val="0090094B"/>
    <w:rsid w:val="00901D1B"/>
    <w:rsid w:val="0090680E"/>
    <w:rsid w:val="009511B3"/>
    <w:rsid w:val="0096593B"/>
    <w:rsid w:val="009666DB"/>
    <w:rsid w:val="00981274"/>
    <w:rsid w:val="00990AEC"/>
    <w:rsid w:val="009A558D"/>
    <w:rsid w:val="009D5692"/>
    <w:rsid w:val="009E1FA0"/>
    <w:rsid w:val="00A0096C"/>
    <w:rsid w:val="00A07D09"/>
    <w:rsid w:val="00A11C2F"/>
    <w:rsid w:val="00A1601D"/>
    <w:rsid w:val="00A20807"/>
    <w:rsid w:val="00A27438"/>
    <w:rsid w:val="00A35B7E"/>
    <w:rsid w:val="00A6777D"/>
    <w:rsid w:val="00A8017B"/>
    <w:rsid w:val="00AB789F"/>
    <w:rsid w:val="00AC5DFC"/>
    <w:rsid w:val="00AD2EDA"/>
    <w:rsid w:val="00AD59AC"/>
    <w:rsid w:val="00AF2EE7"/>
    <w:rsid w:val="00B22FFB"/>
    <w:rsid w:val="00B322B1"/>
    <w:rsid w:val="00B51032"/>
    <w:rsid w:val="00B66207"/>
    <w:rsid w:val="00B664F5"/>
    <w:rsid w:val="00B70C9A"/>
    <w:rsid w:val="00B77CC1"/>
    <w:rsid w:val="00B8392A"/>
    <w:rsid w:val="00B91CBC"/>
    <w:rsid w:val="00BA7B04"/>
    <w:rsid w:val="00BC7B0C"/>
    <w:rsid w:val="00BE19C4"/>
    <w:rsid w:val="00BE368E"/>
    <w:rsid w:val="00BE4A1E"/>
    <w:rsid w:val="00BF7D92"/>
    <w:rsid w:val="00C01ADA"/>
    <w:rsid w:val="00C05BB1"/>
    <w:rsid w:val="00C22773"/>
    <w:rsid w:val="00C4640B"/>
    <w:rsid w:val="00C62BCA"/>
    <w:rsid w:val="00C6778C"/>
    <w:rsid w:val="00C81DFD"/>
    <w:rsid w:val="00C923BB"/>
    <w:rsid w:val="00C979B0"/>
    <w:rsid w:val="00CB2CE8"/>
    <w:rsid w:val="00CB4D81"/>
    <w:rsid w:val="00CD1935"/>
    <w:rsid w:val="00D1688D"/>
    <w:rsid w:val="00D23383"/>
    <w:rsid w:val="00D2715D"/>
    <w:rsid w:val="00D51DF1"/>
    <w:rsid w:val="00D5248A"/>
    <w:rsid w:val="00D63462"/>
    <w:rsid w:val="00D63869"/>
    <w:rsid w:val="00D82224"/>
    <w:rsid w:val="00D84599"/>
    <w:rsid w:val="00D95481"/>
    <w:rsid w:val="00DC31C3"/>
    <w:rsid w:val="00DE1499"/>
    <w:rsid w:val="00DF22A4"/>
    <w:rsid w:val="00DF553E"/>
    <w:rsid w:val="00E067FD"/>
    <w:rsid w:val="00E3641E"/>
    <w:rsid w:val="00E42BC6"/>
    <w:rsid w:val="00E53183"/>
    <w:rsid w:val="00E65FFF"/>
    <w:rsid w:val="00E74C95"/>
    <w:rsid w:val="00E84CC4"/>
    <w:rsid w:val="00E854E7"/>
    <w:rsid w:val="00EA1966"/>
    <w:rsid w:val="00EB0A1A"/>
    <w:rsid w:val="00ED2AD3"/>
    <w:rsid w:val="00ED3038"/>
    <w:rsid w:val="00EE2DFD"/>
    <w:rsid w:val="00EF2BF6"/>
    <w:rsid w:val="00EF4E08"/>
    <w:rsid w:val="00F0530F"/>
    <w:rsid w:val="00F13EA4"/>
    <w:rsid w:val="00F1593C"/>
    <w:rsid w:val="00F16ACB"/>
    <w:rsid w:val="00F23676"/>
    <w:rsid w:val="00F2495E"/>
    <w:rsid w:val="00F403F9"/>
    <w:rsid w:val="00F421BC"/>
    <w:rsid w:val="00F63817"/>
    <w:rsid w:val="00F80A5E"/>
    <w:rsid w:val="00F82E9D"/>
    <w:rsid w:val="00F86B18"/>
    <w:rsid w:val="00F8789C"/>
    <w:rsid w:val="00F944DD"/>
    <w:rsid w:val="00F950A0"/>
    <w:rsid w:val="00FA40F9"/>
    <w:rsid w:val="00FB3B66"/>
    <w:rsid w:val="00FC005C"/>
    <w:rsid w:val="00FC4862"/>
    <w:rsid w:val="00FC5B5B"/>
    <w:rsid w:val="00FD2270"/>
    <w:rsid w:val="00FE4A1C"/>
    <w:rsid w:val="00FE4D06"/>
    <w:rsid w:val="00FF09BE"/>
    <w:rsid w:val="00FF3153"/>
    <w:rsid w:val="46BA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C36AE6"/>
  <w15:docId w15:val="{7C312B4E-0586-40D1-81CB-B7B2A56E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footnote reference"/>
    <w:basedOn w:val="a0"/>
    <w:uiPriority w:val="99"/>
    <w:unhideWhenUsed/>
    <w:rPr>
      <w:vertAlign w:val="superscript"/>
    </w:rPr>
  </w:style>
  <w:style w:type="character" w:styleId="a5">
    <w:name w:val="annotation reference"/>
    <w:basedOn w:val="a0"/>
    <w:uiPriority w:val="99"/>
    <w:semiHidden/>
    <w:unhideWhenUsed/>
    <w:rPr>
      <w:sz w:val="16"/>
      <w:szCs w:val="16"/>
    </w:rPr>
  </w:style>
  <w:style w:type="character" w:styleId="a6">
    <w:name w:val="endnote reference"/>
    <w:basedOn w:val="a0"/>
    <w:uiPriority w:val="99"/>
    <w:semiHidden/>
    <w:unhideWhenUsed/>
    <w:rPr>
      <w:vertAlign w:val="superscript"/>
    </w:rPr>
  </w:style>
  <w:style w:type="character" w:styleId="a7">
    <w:name w:val="Hyperlink"/>
    <w:uiPriority w:val="99"/>
    <w:unhideWhenUsed/>
    <w:rPr>
      <w:color w:val="0563C1" w:themeColor="hyperlink"/>
      <w:u w:val="single"/>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endnote text"/>
    <w:basedOn w:val="a"/>
    <w:link w:val="ab"/>
    <w:uiPriority w:val="99"/>
    <w:semiHidden/>
    <w:unhideWhenUsed/>
    <w:pPr>
      <w:spacing w:after="0" w:line="240" w:lineRule="auto"/>
    </w:pPr>
    <w:rPr>
      <w:sz w:val="20"/>
    </w:rPr>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paragraph" w:styleId="ad">
    <w:name w:val="annotation text"/>
    <w:basedOn w:val="a"/>
    <w:link w:val="ae"/>
    <w:uiPriority w:val="99"/>
    <w:semiHidden/>
    <w:unhideWhenUsed/>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unhideWhenUsed/>
    <w:pPr>
      <w:spacing w:after="40" w:line="240" w:lineRule="auto"/>
    </w:pPr>
    <w:rPr>
      <w:sz w:val="18"/>
    </w:rPr>
  </w:style>
  <w:style w:type="paragraph" w:styleId="81">
    <w:name w:val="toc 8"/>
    <w:basedOn w:val="a"/>
    <w:next w:val="a"/>
    <w:uiPriority w:val="39"/>
    <w:unhideWhenUsed/>
    <w:pPr>
      <w:spacing w:after="57"/>
      <w:ind w:left="1984"/>
    </w:pPr>
  </w:style>
  <w:style w:type="paragraph" w:styleId="af3">
    <w:name w:val="header"/>
    <w:basedOn w:val="a"/>
    <w:link w:val="af4"/>
    <w:uiPriority w:val="99"/>
    <w:unhideWhenUsed/>
    <w:pPr>
      <w:tabs>
        <w:tab w:val="center" w:pos="7143"/>
        <w:tab w:val="right" w:pos="14287"/>
      </w:tabs>
      <w:spacing w:after="0" w:line="240" w:lineRule="auto"/>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f5">
    <w:name w:val="table of figures"/>
    <w:basedOn w:val="a"/>
    <w:next w:val="a"/>
    <w:uiPriority w:val="99"/>
    <w:unhideWhenUsed/>
    <w:pPr>
      <w:spacing w:after="0"/>
    </w:pPr>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6">
    <w:name w:val="Title"/>
    <w:basedOn w:val="a"/>
    <w:next w:val="a"/>
    <w:link w:val="af7"/>
    <w:uiPriority w:val="10"/>
    <w:qFormat/>
    <w:pPr>
      <w:spacing w:before="300" w:after="200"/>
      <w:contextualSpacing/>
    </w:pPr>
    <w:rPr>
      <w:sz w:val="48"/>
      <w:szCs w:val="48"/>
    </w:rPr>
  </w:style>
  <w:style w:type="paragraph" w:styleId="af8">
    <w:name w:val="footer"/>
    <w:basedOn w:val="a"/>
    <w:link w:val="af9"/>
    <w:uiPriority w:val="99"/>
    <w:unhideWhenUsed/>
    <w:qFormat/>
    <w:pPr>
      <w:tabs>
        <w:tab w:val="center" w:pos="7143"/>
        <w:tab w:val="right" w:pos="14287"/>
      </w:tabs>
      <w:spacing w:after="0" w:line="240" w:lineRule="auto"/>
    </w:pPr>
  </w:style>
  <w:style w:type="paragraph" w:styleId="afa">
    <w:name w:val="Subtitle"/>
    <w:basedOn w:val="a"/>
    <w:next w:val="a"/>
    <w:link w:val="afb"/>
    <w:uiPriority w:val="11"/>
    <w:qFormat/>
    <w:pPr>
      <w:spacing w:before="200" w:after="200"/>
    </w:pPr>
    <w:rPr>
      <w:sz w:val="24"/>
      <w:szCs w:val="24"/>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d">
    <w:name w:val="List Paragraph"/>
    <w:basedOn w:val="a"/>
    <w:uiPriority w:val="34"/>
    <w:qFormat/>
    <w:pPr>
      <w:ind w:left="720"/>
      <w:contextualSpacing/>
    </w:pPr>
  </w:style>
  <w:style w:type="paragraph" w:styleId="afe">
    <w:name w:val="No Spacing"/>
    <w:uiPriority w:val="1"/>
    <w:qFormat/>
    <w:rPr>
      <w:sz w:val="22"/>
      <w:szCs w:val="22"/>
      <w:lang w:eastAsia="en-US"/>
    </w:rPr>
  </w:style>
  <w:style w:type="character" w:customStyle="1" w:styleId="af7">
    <w:name w:val="Заголовок Знак"/>
    <w:basedOn w:val="a0"/>
    <w:link w:val="af6"/>
    <w:uiPriority w:val="10"/>
    <w:rPr>
      <w:sz w:val="48"/>
      <w:szCs w:val="48"/>
    </w:rPr>
  </w:style>
  <w:style w:type="character" w:customStyle="1" w:styleId="afb">
    <w:name w:val="Подзаголовок Знак"/>
    <w:basedOn w:val="a0"/>
    <w:link w:val="af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f">
    <w:name w:val="Intense Quote"/>
    <w:basedOn w:val="a"/>
    <w:next w:val="a"/>
    <w:link w:val="af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link w:val="aff"/>
    <w:uiPriority w:val="30"/>
    <w:rPr>
      <w:i/>
    </w:rPr>
  </w:style>
  <w:style w:type="character" w:customStyle="1" w:styleId="af4">
    <w:name w:val="Верхний колонтитул Знак"/>
    <w:basedOn w:val="a0"/>
    <w:link w:val="af3"/>
    <w:uiPriority w:val="99"/>
    <w:qFormat/>
  </w:style>
  <w:style w:type="character" w:customStyle="1" w:styleId="FooterChar">
    <w:name w:val="Footer Char"/>
    <w:basedOn w:val="a0"/>
    <w:uiPriority w:val="99"/>
  </w:style>
  <w:style w:type="character" w:customStyle="1" w:styleId="af9">
    <w:name w:val="Нижний колонтитул Знак"/>
    <w:link w:val="af8"/>
    <w:uiPriority w:val="99"/>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2">
    <w:name w:val="Текст сноски Знак"/>
    <w:link w:val="af1"/>
    <w:uiPriority w:val="99"/>
    <w:rPr>
      <w:sz w:val="18"/>
    </w:rPr>
  </w:style>
  <w:style w:type="character" w:customStyle="1" w:styleId="ab">
    <w:name w:val="Текст концевой сноски Знак"/>
    <w:link w:val="aa"/>
    <w:uiPriority w:val="99"/>
    <w:rPr>
      <w:sz w:val="20"/>
    </w:rPr>
  </w:style>
  <w:style w:type="paragraph" w:customStyle="1" w:styleId="12">
    <w:name w:val="Заголовок оглавления1"/>
    <w:uiPriority w:val="39"/>
    <w:unhideWhenUsed/>
    <w:pPr>
      <w:spacing w:after="160" w:line="259" w:lineRule="auto"/>
    </w:pPr>
    <w:rPr>
      <w:sz w:val="22"/>
      <w:szCs w:val="22"/>
      <w:lang w:eastAsia="en-US"/>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e">
    <w:name w:val="Текст примечания Знак"/>
    <w:basedOn w:val="a0"/>
    <w:link w:val="ad"/>
    <w:uiPriority w:val="99"/>
    <w:semiHidden/>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14">
    <w:name w:val="Рецензия1"/>
    <w:hidden/>
    <w:uiPriority w:val="99"/>
    <w:semiHidden/>
    <w:rPr>
      <w:sz w:val="22"/>
      <w:szCs w:val="22"/>
      <w:lang w:eastAsia="en-US"/>
    </w:rPr>
  </w:style>
  <w:style w:type="character" w:customStyle="1" w:styleId="24">
    <w:name w:val="Неразрешенное упоминание2"/>
    <w:basedOn w:val="a0"/>
    <w:uiPriority w:val="99"/>
    <w:semiHidden/>
    <w:unhideWhenUsed/>
    <w:rPr>
      <w:color w:val="605E5C"/>
      <w:shd w:val="clear" w:color="auto" w:fill="E1DFDD"/>
    </w:rPr>
  </w:style>
  <w:style w:type="character" w:customStyle="1" w:styleId="32">
    <w:name w:val="Неразрешенное упоминание3"/>
    <w:basedOn w:val="a0"/>
    <w:uiPriority w:val="99"/>
    <w:semiHidden/>
    <w:unhideWhenUsed/>
    <w:rPr>
      <w:color w:val="605E5C"/>
      <w:shd w:val="clear" w:color="auto" w:fill="E1DFDD"/>
    </w:rPr>
  </w:style>
  <w:style w:type="character" w:customStyle="1" w:styleId="15">
    <w:name w:val="15"/>
    <w:basedOn w:val="a0"/>
    <w:qFormat/>
    <w:rsid w:val="007B01E4"/>
    <w:rPr>
      <w:rFonts w:ascii="Calibri" w:hAnsi="Calibri" w:cs="Calibri" w:hint="default"/>
      <w:color w:val="0563C1"/>
      <w:u w:val="single"/>
    </w:rPr>
  </w:style>
  <w:style w:type="paragraph" w:styleId="25">
    <w:name w:val="Body Text 2"/>
    <w:basedOn w:val="a"/>
    <w:link w:val="26"/>
    <w:uiPriority w:val="99"/>
    <w:qFormat/>
    <w:rsid w:val="00F86B18"/>
    <w:pPr>
      <w:spacing w:after="0" w:line="240" w:lineRule="auto"/>
      <w:jc w:val="center"/>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uiPriority w:val="99"/>
    <w:qFormat/>
    <w:rsid w:val="00F86B18"/>
    <w:rPr>
      <w:rFonts w:ascii="Times New Roman" w:eastAsia="Times New Roman" w:hAnsi="Times New Roman" w:cs="Times New Roman"/>
      <w:sz w:val="28"/>
    </w:rPr>
  </w:style>
  <w:style w:type="character" w:customStyle="1" w:styleId="42">
    <w:name w:val="Неразрешенное упоминание4"/>
    <w:basedOn w:val="a0"/>
    <w:uiPriority w:val="99"/>
    <w:semiHidden/>
    <w:unhideWhenUsed/>
    <w:rsid w:val="00F86B18"/>
    <w:rPr>
      <w:color w:val="605E5C"/>
      <w:shd w:val="clear" w:color="auto" w:fill="E1DFDD"/>
    </w:rPr>
  </w:style>
  <w:style w:type="character" w:styleId="aff1">
    <w:name w:val="Unresolved Mention"/>
    <w:basedOn w:val="a0"/>
    <w:uiPriority w:val="99"/>
    <w:semiHidden/>
    <w:unhideWhenUsed/>
    <w:rsid w:val="0014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743">
      <w:bodyDiv w:val="1"/>
      <w:marLeft w:val="0"/>
      <w:marRight w:val="0"/>
      <w:marTop w:val="0"/>
      <w:marBottom w:val="0"/>
      <w:divBdr>
        <w:top w:val="none" w:sz="0" w:space="0" w:color="auto"/>
        <w:left w:val="none" w:sz="0" w:space="0" w:color="auto"/>
        <w:bottom w:val="none" w:sz="0" w:space="0" w:color="auto"/>
        <w:right w:val="none" w:sz="0" w:space="0" w:color="auto"/>
      </w:divBdr>
    </w:div>
    <w:div w:id="76411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6275dac5d2a063341498004/" TargetMode="External"/><Relationship Id="rId13" Type="http://schemas.openxmlformats.org/officeDocument/2006/relationships/hyperlink" Target="mailto:konfreu2023@yandex.ru" TargetMode="External"/><Relationship Id="rId18" Type="http://schemas.openxmlformats.org/officeDocument/2006/relationships/hyperlink" Target="http://elibrary.ru/rubric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freu2023@yandex.ru" TargetMode="External"/><Relationship Id="rId17"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biblio-online.ru/viewer/7870981D-2B39-4F71-884F-A23ADBB71E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freu2023@yandex.ru" TargetMode="External"/><Relationship Id="rId5" Type="http://schemas.openxmlformats.org/officeDocument/2006/relationships/webSettings" Target="webSettings.xml"/><Relationship Id="rId15" Type="http://schemas.openxmlformats.org/officeDocument/2006/relationships/hyperlink" Target="https://elibrary.ru/contents.asp?id=34347320&amp;selid=27700207" TargetMode="External"/><Relationship Id="rId10" Type="http://schemas.openxmlformats.org/officeDocument/2006/relationships/hyperlink" Target="mailto:konfreu2023@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yandex.ru/u/66275dac5d2a063341498004/" TargetMode="External"/><Relationship Id="rId14" Type="http://schemas.openxmlformats.org/officeDocument/2006/relationships/hyperlink" Target="https://elibrary.ru/contents.asp?id=3434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578B-D1D0-46AA-BF3F-DB045004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Хмелева</dc:creator>
  <cp:lastModifiedBy>Коробейникова Елена Владимировна</cp:lastModifiedBy>
  <cp:revision>21</cp:revision>
  <cp:lastPrinted>2023-04-27T14:27:00Z</cp:lastPrinted>
  <dcterms:created xsi:type="dcterms:W3CDTF">2024-04-25T09:45:00Z</dcterms:created>
  <dcterms:modified xsi:type="dcterms:W3CDTF">2025-05-16T06:19:00Z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71781BED66624CB78EFB105043A2D1ED</vt:lpwstr>
  </property>
</Properties>
</file>