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3A33E" w14:textId="77777777" w:rsidR="003866B3" w:rsidRDefault="003866B3" w:rsidP="003866B3">
      <w:pPr>
        <w:pStyle w:val="Default"/>
      </w:pPr>
    </w:p>
    <w:p w14:paraId="699A4748" w14:textId="77777777" w:rsidR="003866B3" w:rsidRDefault="003866B3" w:rsidP="003866B3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XXI Международный конкурс научных, методических, творческих работ </w:t>
      </w:r>
    </w:p>
    <w:p w14:paraId="14461FF2" w14:textId="1A492019" w:rsidR="003866B3" w:rsidRDefault="003866B3" w:rsidP="003866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«СОЦИАЛИЗАЦИЯ, ВОСПИТАНИЕ, ОБРАЗОВАНИЕ»</w:t>
      </w:r>
    </w:p>
    <w:p w14:paraId="71C12AA8" w14:textId="77777777" w:rsidR="003866B3" w:rsidRDefault="003866B3" w:rsidP="003866B3">
      <w:pP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02397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Дедлайн</w:t>
      </w:r>
      <w:proofErr w:type="spellEnd"/>
      <w:r w:rsidRPr="0002397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31 августа 2026</w:t>
      </w:r>
    </w:p>
    <w:p w14:paraId="08CEFA45" w14:textId="77777777" w:rsidR="003866B3" w:rsidRDefault="003866B3" w:rsidP="003866B3">
      <w:pPr>
        <w:pStyle w:val="Default"/>
      </w:pPr>
    </w:p>
    <w:p w14:paraId="0763CEAF" w14:textId="77777777" w:rsidR="003866B3" w:rsidRDefault="003866B3" w:rsidP="003866B3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i/>
          <w:iCs/>
          <w:sz w:val="23"/>
          <w:szCs w:val="23"/>
        </w:rPr>
        <w:t xml:space="preserve">Цель конкурса </w:t>
      </w:r>
      <w:r>
        <w:rPr>
          <w:sz w:val="23"/>
          <w:szCs w:val="23"/>
        </w:rPr>
        <w:t xml:space="preserve">– интеграция ведомственных и общественных ресурсов для устойчивого развития общества, науки и образования, успешной социализации молодого поколения. </w:t>
      </w:r>
    </w:p>
    <w:p w14:paraId="1AFCCA19" w14:textId="77777777" w:rsidR="003866B3" w:rsidRDefault="003866B3" w:rsidP="003866B3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Задачи: </w:t>
      </w:r>
    </w:p>
    <w:p w14:paraId="6EE1CF3C" w14:textId="77777777" w:rsidR="003866B3" w:rsidRDefault="003866B3" w:rsidP="003866B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обобщение опыта по вопросам социализации, воспитания, образования молодёжи и детей; </w:t>
      </w:r>
    </w:p>
    <w:p w14:paraId="67D82CCD" w14:textId="77777777" w:rsidR="003866B3" w:rsidRDefault="003866B3" w:rsidP="003866B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развитие человеческого капитала и потенциала личности; </w:t>
      </w:r>
    </w:p>
    <w:p w14:paraId="3CEBCFE8" w14:textId="0AB0C739" w:rsidR="003866B3" w:rsidRPr="003866B3" w:rsidRDefault="003866B3" w:rsidP="003866B3">
      <w:pPr>
        <w:rPr>
          <w:sz w:val="23"/>
          <w:szCs w:val="23"/>
        </w:rPr>
      </w:pPr>
      <w:r>
        <w:rPr>
          <w:sz w:val="23"/>
          <w:szCs w:val="23"/>
        </w:rPr>
        <w:t>- научное просвещение, стимулирование научной и инновационной деятельности.</w:t>
      </w:r>
    </w:p>
    <w:p w14:paraId="3D93DBD6" w14:textId="23D36000" w:rsidR="003866B3" w:rsidRPr="003866B3" w:rsidRDefault="003866B3" w:rsidP="003866B3">
      <w:pPr>
        <w:pStyle w:val="Default"/>
        <w:jc w:val="center"/>
        <w:rPr>
          <w:b/>
        </w:rPr>
      </w:pPr>
      <w:r w:rsidRPr="003866B3">
        <w:rPr>
          <w:b/>
        </w:rPr>
        <w:t>Тематические направления:</w:t>
      </w:r>
    </w:p>
    <w:p w14:paraId="6C657170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Основы российской государственности. Достижения России и образы будущего. </w:t>
      </w:r>
    </w:p>
    <w:p w14:paraId="0ABDC795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Сохранение исторической памяти. Историческое просвещение. </w:t>
      </w:r>
    </w:p>
    <w:p w14:paraId="2D9E5634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Человек и общество. Актуальные вопросы гуманитарных и социальных наук. </w:t>
      </w:r>
    </w:p>
    <w:p w14:paraId="2E5DCFC6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Патриотическое воспитание. </w:t>
      </w:r>
    </w:p>
    <w:p w14:paraId="5FF8B253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Духовно-нравственное воспитание. Традиционные духовно-нравственные ценности. </w:t>
      </w:r>
    </w:p>
    <w:p w14:paraId="62DDFA5C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Педагогика. Современные образовательные технологии. </w:t>
      </w:r>
    </w:p>
    <w:p w14:paraId="78DA7DF3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Проектная деятельность. </w:t>
      </w:r>
    </w:p>
    <w:p w14:paraId="711ECE02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Дошкольное, начальное, дополнительное образование детей. Мир глазами детей. </w:t>
      </w:r>
    </w:p>
    <w:p w14:paraId="45D210F2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Семья. Ответственное </w:t>
      </w:r>
      <w:proofErr w:type="spellStart"/>
      <w:r w:rsidRPr="003866B3">
        <w:rPr>
          <w:sz w:val="18"/>
          <w:szCs w:val="18"/>
        </w:rPr>
        <w:t>родительс</w:t>
      </w:r>
      <w:bookmarkStart w:id="0" w:name="_GoBack"/>
      <w:bookmarkEnd w:id="0"/>
      <w:r w:rsidRPr="003866B3">
        <w:rPr>
          <w:sz w:val="18"/>
          <w:szCs w:val="18"/>
        </w:rPr>
        <w:t>тво</w:t>
      </w:r>
      <w:proofErr w:type="spellEnd"/>
      <w:r w:rsidRPr="003866B3">
        <w:rPr>
          <w:sz w:val="18"/>
          <w:szCs w:val="18"/>
        </w:rPr>
        <w:t xml:space="preserve">. Семья и школа. Моя семья. Родословная. </w:t>
      </w:r>
    </w:p>
    <w:p w14:paraId="26E0F53F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Гражданское воспитание. Политическая культура. Электоральная активность. </w:t>
      </w:r>
    </w:p>
    <w:p w14:paraId="1F2D49DB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Правоведение. Правовая культура. Профилактика преступности, правонарушений. </w:t>
      </w:r>
    </w:p>
    <w:p w14:paraId="2777137A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Профилактика и противодействие экстремизму, терроризму, коррупции. </w:t>
      </w:r>
    </w:p>
    <w:p w14:paraId="1E32FCA6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Современная молодёжь: ценности, ожидания, проблемы и вызовы, культура, мода. </w:t>
      </w:r>
    </w:p>
    <w:p w14:paraId="2513312A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Готовность молодёжи к защите Отечества. Основы безопасности и защиты Родины. </w:t>
      </w:r>
    </w:p>
    <w:p w14:paraId="6C51EF52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Здоровье. Здоровый образ жизни. Медицинское просвещение. </w:t>
      </w:r>
    </w:p>
    <w:p w14:paraId="1E571F8B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Физическое воспитание. Спорт. </w:t>
      </w:r>
    </w:p>
    <w:p w14:paraId="0F61C9A0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Социальная политика. Социальная работа. Инклюзия. Инклюзивное образование. </w:t>
      </w:r>
    </w:p>
    <w:p w14:paraId="3580C675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Труд. Трудовое воспитание. </w:t>
      </w:r>
    </w:p>
    <w:p w14:paraId="284A4D59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Профессии. Профориентация. Введение в профессиональную деятельность. </w:t>
      </w:r>
    </w:p>
    <w:p w14:paraId="458616D0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Наука и инновации. Результаты НИР. </w:t>
      </w:r>
    </w:p>
    <w:p w14:paraId="44260E57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Молодёжная наука. Результаты научно-исследовательских работ обучающихся. </w:t>
      </w:r>
    </w:p>
    <w:p w14:paraId="03010536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Безопасность жизнедеятельности. Безопасное поведение. Оказание помощи. </w:t>
      </w:r>
    </w:p>
    <w:p w14:paraId="5931A7C8" w14:textId="77777777" w:rsidR="003866B3" w:rsidRPr="003866B3" w:rsidRDefault="003866B3" w:rsidP="003866B3">
      <w:pPr>
        <w:pStyle w:val="Default"/>
        <w:numPr>
          <w:ilvl w:val="0"/>
          <w:numId w:val="5"/>
        </w:numPr>
        <w:spacing w:after="27"/>
        <w:rPr>
          <w:sz w:val="18"/>
          <w:szCs w:val="18"/>
        </w:rPr>
      </w:pPr>
      <w:r w:rsidRPr="003866B3">
        <w:rPr>
          <w:sz w:val="18"/>
          <w:szCs w:val="18"/>
        </w:rPr>
        <w:t xml:space="preserve">Психологическая безопасность образовательной среды. Медиация. </w:t>
      </w:r>
    </w:p>
    <w:p w14:paraId="644882F3" w14:textId="085F85E9" w:rsidR="003866B3" w:rsidRPr="003866B3" w:rsidRDefault="003866B3" w:rsidP="003866B3">
      <w:pPr>
        <w:pStyle w:val="Default"/>
        <w:numPr>
          <w:ilvl w:val="0"/>
          <w:numId w:val="5"/>
        </w:numPr>
        <w:rPr>
          <w:sz w:val="18"/>
          <w:szCs w:val="18"/>
        </w:rPr>
      </w:pPr>
      <w:r w:rsidRPr="003866B3">
        <w:rPr>
          <w:sz w:val="18"/>
          <w:szCs w:val="18"/>
        </w:rPr>
        <w:t xml:space="preserve">Профилактика насилия в семье, среди детей, молодёжи. </w:t>
      </w:r>
    </w:p>
    <w:p w14:paraId="64DE13D2" w14:textId="59AF1848" w:rsidR="003866B3" w:rsidRPr="003866B3" w:rsidRDefault="003866B3" w:rsidP="003866B3">
      <w:pPr>
        <w:pStyle w:val="Default"/>
        <w:numPr>
          <w:ilvl w:val="0"/>
          <w:numId w:val="5"/>
        </w:numPr>
        <w:rPr>
          <w:sz w:val="18"/>
          <w:szCs w:val="18"/>
        </w:rPr>
      </w:pPr>
      <w:r w:rsidRPr="003866B3">
        <w:rPr>
          <w:sz w:val="18"/>
          <w:szCs w:val="18"/>
        </w:rPr>
        <w:t xml:space="preserve">Профилактика употребления табака, алкоголя, наркотиков, ПАВ. </w:t>
      </w:r>
    </w:p>
    <w:p w14:paraId="36AB42B8" w14:textId="6A026B57" w:rsidR="003866B3" w:rsidRPr="003866B3" w:rsidRDefault="003866B3" w:rsidP="003866B3">
      <w:pPr>
        <w:pStyle w:val="Default"/>
        <w:numPr>
          <w:ilvl w:val="0"/>
          <w:numId w:val="5"/>
        </w:numPr>
        <w:rPr>
          <w:sz w:val="18"/>
          <w:szCs w:val="18"/>
        </w:rPr>
      </w:pPr>
      <w:r w:rsidRPr="003866B3">
        <w:rPr>
          <w:sz w:val="18"/>
          <w:szCs w:val="18"/>
        </w:rPr>
        <w:t xml:space="preserve">Информационная культура. Информационная безопасность. </w:t>
      </w:r>
    </w:p>
    <w:p w14:paraId="632B681B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left="709" w:hanging="720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Экология. Природопользование. Экологическое воспитание. </w:t>
      </w:r>
    </w:p>
    <w:p w14:paraId="1345B6CB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left="709" w:hanging="720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Естественнонаучное просвещение. </w:t>
      </w:r>
    </w:p>
    <w:p w14:paraId="74823B32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Экономика. Экономическая культура. </w:t>
      </w:r>
    </w:p>
    <w:p w14:paraId="4325E8DF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Финансовая грамотность. Финансовая безопасность и защита от мошенников. </w:t>
      </w:r>
    </w:p>
    <w:p w14:paraId="206388A8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Культура. Искусство. Дизайн. Художественно-эстетическое воспитание. </w:t>
      </w:r>
    </w:p>
    <w:p w14:paraId="257E601D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Народы. Религии. Историко-культурная самобытность. </w:t>
      </w:r>
    </w:p>
    <w:p w14:paraId="7C39EC28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Межкультурные коммуникации. Адаптация иностранных обучающихся. </w:t>
      </w:r>
    </w:p>
    <w:p w14:paraId="5525C081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Страноведение. Регионоведение. Краеведение. Туризм. </w:t>
      </w:r>
    </w:p>
    <w:p w14:paraId="2456E603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Презентация учебного заведения, библиотеки, музея. </w:t>
      </w:r>
    </w:p>
    <w:p w14:paraId="34C2D011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Жизнь замечательных людей: герои, личности, труженики, наставники. </w:t>
      </w:r>
    </w:p>
    <w:p w14:paraId="30B4E0E3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Самореализация личности. Развитие компетенций. Портфолио. </w:t>
      </w:r>
    </w:p>
    <w:p w14:paraId="26242D99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>Гражданское общество. Добровольчество (</w:t>
      </w:r>
      <w:proofErr w:type="spellStart"/>
      <w:r w:rsidRPr="003866B3">
        <w:rPr>
          <w:rFonts w:ascii="Times New Roman" w:hAnsi="Times New Roman" w:cs="Times New Roman"/>
          <w:color w:val="000000"/>
          <w:sz w:val="18"/>
          <w:szCs w:val="18"/>
        </w:rPr>
        <w:t>волонтёрство</w:t>
      </w:r>
      <w:proofErr w:type="spellEnd"/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). НКО. Профсоюзы. </w:t>
      </w:r>
    </w:p>
    <w:p w14:paraId="54F604D9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Знаменательные события 2026 года. </w:t>
      </w:r>
    </w:p>
    <w:p w14:paraId="7D24D07F" w14:textId="77777777" w:rsidR="003866B3" w:rsidRPr="003866B3" w:rsidRDefault="003866B3" w:rsidP="003866B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28" w:line="240" w:lineRule="auto"/>
        <w:ind w:hanging="644"/>
        <w:rPr>
          <w:rFonts w:ascii="Times New Roman" w:hAnsi="Times New Roman" w:cs="Times New Roman"/>
          <w:color w:val="000000"/>
          <w:sz w:val="18"/>
          <w:szCs w:val="18"/>
        </w:rPr>
      </w:pPr>
      <w:r w:rsidRPr="003866B3">
        <w:rPr>
          <w:rFonts w:ascii="Times New Roman" w:hAnsi="Times New Roman" w:cs="Times New Roman"/>
          <w:color w:val="000000"/>
          <w:sz w:val="18"/>
          <w:szCs w:val="18"/>
        </w:rPr>
        <w:t xml:space="preserve">Оригинальный проект. </w:t>
      </w:r>
    </w:p>
    <w:p w14:paraId="3B5C5F89" w14:textId="77777777" w:rsidR="003866B3" w:rsidRPr="003866B3" w:rsidRDefault="003866B3" w:rsidP="003866B3">
      <w:pPr>
        <w:pStyle w:val="Default"/>
        <w:rPr>
          <w:sz w:val="18"/>
          <w:szCs w:val="18"/>
        </w:rPr>
      </w:pPr>
    </w:p>
    <w:p w14:paraId="22100AE1" w14:textId="5802466A" w:rsidR="003866B3" w:rsidRPr="003866B3" w:rsidRDefault="003866B3" w:rsidP="003866B3">
      <w:pPr>
        <w:pStyle w:val="Default"/>
        <w:rPr>
          <w:b/>
          <w:color w:val="00B0F0"/>
          <w:sz w:val="23"/>
          <w:szCs w:val="23"/>
        </w:rPr>
      </w:pPr>
      <w:r w:rsidRPr="003866B3">
        <w:rPr>
          <w:b/>
          <w:color w:val="00B0F0"/>
          <w:sz w:val="23"/>
          <w:szCs w:val="23"/>
        </w:rPr>
        <w:t>ПОДРОБНЕЕ</w:t>
      </w:r>
    </w:p>
    <w:p w14:paraId="5C430F49" w14:textId="77777777" w:rsidR="003866B3" w:rsidRPr="0002397E" w:rsidRDefault="003866B3" w:rsidP="003866B3">
      <w:pPr>
        <w:rPr>
          <w:rFonts w:ascii="Times New Roman" w:hAnsi="Times New Roman" w:cs="Times New Roman"/>
          <w:sz w:val="28"/>
          <w:szCs w:val="28"/>
        </w:rPr>
      </w:pPr>
    </w:p>
    <w:sectPr w:rsidR="003866B3" w:rsidRPr="0002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E916"/>
    <w:multiLevelType w:val="hybridMultilevel"/>
    <w:tmpl w:val="C5B4BFD0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FBC02C6"/>
    <w:multiLevelType w:val="hybridMultilevel"/>
    <w:tmpl w:val="2DAC89AC"/>
    <w:lvl w:ilvl="0" w:tplc="03C6430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5D0F2"/>
    <w:multiLevelType w:val="hybridMultilevel"/>
    <w:tmpl w:val="5E0A5EFE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DC11DD7"/>
    <w:multiLevelType w:val="hybridMultilevel"/>
    <w:tmpl w:val="E1B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A14D2"/>
    <w:multiLevelType w:val="hybridMultilevel"/>
    <w:tmpl w:val="C92A0266"/>
    <w:lvl w:ilvl="0" w:tplc="03C64300">
      <w:start w:val="1"/>
      <w:numFmt w:val="bullet"/>
      <w:lvlText w:val="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03"/>
    <w:rsid w:val="0002397E"/>
    <w:rsid w:val="003866B3"/>
    <w:rsid w:val="00911CD3"/>
    <w:rsid w:val="00B11C1C"/>
    <w:rsid w:val="00DF7803"/>
    <w:rsid w:val="00EA5BBD"/>
    <w:rsid w:val="00F8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5D48"/>
  <w15:chartTrackingRefBased/>
  <w15:docId w15:val="{9D3AAA72-28C9-467B-87C4-3AEBE384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5BBD"/>
    <w:rPr>
      <w:b/>
      <w:bCs/>
    </w:rPr>
  </w:style>
  <w:style w:type="paragraph" w:customStyle="1" w:styleId="Default">
    <w:name w:val="Default"/>
    <w:rsid w:val="003866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86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Самарский государственный экономический университет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Васичкина Анна Витальевна</dc:creator>
  <cp:keywords/>
  <dc:description/>
  <cp:lastModifiedBy>Алексина Анастасия Олеговна</cp:lastModifiedBy>
  <cp:revision>2</cp:revision>
  <dcterms:created xsi:type="dcterms:W3CDTF">2026-08-07T10:17:00Z</dcterms:created>
  <dcterms:modified xsi:type="dcterms:W3CDTF">2026-08-07T10:17:00Z</dcterms:modified>
</cp:coreProperties>
</file>