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2B678" w14:textId="77777777" w:rsidR="00D549AF" w:rsidRPr="00D549AF" w:rsidRDefault="00D549AF" w:rsidP="00D5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9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Министерство науки и высшего образования Российской Федерации</w:t>
      </w:r>
    </w:p>
    <w:p w14:paraId="1B3EE7D2" w14:textId="77777777" w:rsidR="00D549AF" w:rsidRPr="00D549AF" w:rsidRDefault="00D549AF" w:rsidP="00D5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9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Федеральное государственное автономное образовательное учреждение</w:t>
      </w:r>
    </w:p>
    <w:p w14:paraId="57502F0A" w14:textId="77777777" w:rsidR="00D549AF" w:rsidRPr="00D549AF" w:rsidRDefault="00D549AF" w:rsidP="00D5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9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высшего образования</w:t>
      </w:r>
    </w:p>
    <w:p w14:paraId="3A2984F9" w14:textId="77777777" w:rsidR="00D549AF" w:rsidRPr="00D549AF" w:rsidRDefault="00D549AF" w:rsidP="00D5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0"/>
          <w:szCs w:val="0"/>
          <w:lang w:eastAsia="ru-RU"/>
        </w:rPr>
      </w:pPr>
      <w:r w:rsidRPr="00D549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«Самарский государственный экономический университет»</w:t>
      </w:r>
    </w:p>
    <w:p w14:paraId="65DF2556" w14:textId="77777777" w:rsidR="00D549AF" w:rsidRPr="00D549AF" w:rsidRDefault="00D549AF" w:rsidP="00D5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84F20" w14:textId="77777777" w:rsidR="00D549AF" w:rsidRPr="00D549AF" w:rsidRDefault="00D549AF" w:rsidP="00D5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</w:t>
      </w: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среднего профессионального и предпрофессионального образования</w:t>
      </w:r>
    </w:p>
    <w:p w14:paraId="1FF05445" w14:textId="77777777" w:rsidR="00D549AF" w:rsidRPr="00D549AF" w:rsidRDefault="00D549AF" w:rsidP="00D5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DA625" w14:textId="77777777" w:rsidR="00D549AF" w:rsidRPr="00D549AF" w:rsidRDefault="00D549AF" w:rsidP="00D5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факультета среднего профессионального и предпрофессионального      </w:t>
      </w:r>
    </w:p>
    <w:p w14:paraId="0F3BB36F" w14:textId="77777777" w:rsidR="00D549AF" w:rsidRPr="00D549AF" w:rsidRDefault="00D549AF" w:rsidP="00D5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образования</w:t>
      </w:r>
    </w:p>
    <w:p w14:paraId="005F6293" w14:textId="77777777" w:rsidR="00D549AF" w:rsidRPr="00D549AF" w:rsidRDefault="00D549AF" w:rsidP="00D5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54C2F" w14:textId="77777777" w:rsidR="00D549AF" w:rsidRPr="00D549AF" w:rsidRDefault="00D549AF" w:rsidP="00D549AF">
      <w:pPr>
        <w:tabs>
          <w:tab w:val="left" w:pos="27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УТВЕРЖДЕНО</w:t>
      </w:r>
    </w:p>
    <w:p w14:paraId="71589C69" w14:textId="77777777" w:rsidR="00D549AF" w:rsidRPr="00D549AF" w:rsidRDefault="00D549AF" w:rsidP="00D549AF">
      <w:pPr>
        <w:tabs>
          <w:tab w:val="left" w:pos="27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 советом Университета</w:t>
      </w:r>
    </w:p>
    <w:p w14:paraId="6F75619A" w14:textId="2E515FD8" w:rsidR="00D549AF" w:rsidRPr="00D549AF" w:rsidRDefault="00D549AF" w:rsidP="00D549AF">
      <w:pPr>
        <w:tabs>
          <w:tab w:val="left" w:pos="27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 </w:t>
      </w:r>
      <w:r w:rsidR="00561F5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561F5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61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14:paraId="052E3BB9" w14:textId="77777777" w:rsidR="00D549AF" w:rsidRPr="00D549AF" w:rsidRDefault="00D549AF" w:rsidP="00D549AF">
      <w:pPr>
        <w:tabs>
          <w:tab w:val="left" w:pos="27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5D58A" w14:textId="77777777" w:rsidR="00D549AF" w:rsidRPr="00D549AF" w:rsidRDefault="00D549AF" w:rsidP="00D549AF">
      <w:pPr>
        <w:tabs>
          <w:tab w:val="left" w:pos="27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DE4DA" w14:textId="77777777" w:rsidR="00D549AF" w:rsidRPr="00D549AF" w:rsidRDefault="00D549AF" w:rsidP="00D549AF">
      <w:pPr>
        <w:tabs>
          <w:tab w:val="left" w:pos="27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ОЦЕНОЧНЫХ МАТЕРИАЛОВ</w:t>
      </w:r>
    </w:p>
    <w:p w14:paraId="08D1513F" w14:textId="77777777" w:rsidR="00D549AF" w:rsidRPr="00D549AF" w:rsidRDefault="00D549AF" w:rsidP="00D549AF">
      <w:pPr>
        <w:tabs>
          <w:tab w:val="left" w:pos="27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68D64" w14:textId="6755DAB4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дисциплины </w:t>
      </w:r>
      <w:r w:rsidR="00621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ОП.04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в туризме и гостеприимстве</w:t>
      </w:r>
    </w:p>
    <w:p w14:paraId="54DBF4EB" w14:textId="77777777" w:rsidR="00561F5A" w:rsidRPr="00561F5A" w:rsidRDefault="00561F5A" w:rsidP="00561F5A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43.02.16 Туризм и гостеприимство</w:t>
      </w:r>
    </w:p>
    <w:p w14:paraId="154FAD92" w14:textId="77777777" w:rsidR="00561F5A" w:rsidRPr="00561F5A" w:rsidRDefault="00561F5A" w:rsidP="00561F5A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F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Туроператорские и турагентские услуги</w:t>
      </w:r>
      <w:r w:rsidRPr="00561F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F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F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F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F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F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A591FAB" w14:textId="2CC2777B" w:rsidR="00D549AF" w:rsidRPr="00D549AF" w:rsidRDefault="00561F5A" w:rsidP="00561F5A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(степень) выпускника Специалист по туризму и гостеприимству</w:t>
      </w:r>
    </w:p>
    <w:p w14:paraId="2820D012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AFA10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80225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7001C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C14A0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031E4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6C3A7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CD6FA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011A9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235E6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A6030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91504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7EC6E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617B7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8CCEE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A8D45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A5C7F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B321A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DF19B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A78FC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045CC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26C51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224A9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53AF0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2F755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75252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DD07C" w14:textId="77777777" w:rsidR="00D549AF" w:rsidRPr="00D549AF" w:rsidRDefault="00D549AF" w:rsidP="00D549AF">
      <w:pPr>
        <w:tabs>
          <w:tab w:val="left" w:pos="2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3DD78" w14:textId="687646FE" w:rsidR="00D549AF" w:rsidRPr="00D549AF" w:rsidRDefault="00D549AF" w:rsidP="00D549AF">
      <w:pPr>
        <w:tabs>
          <w:tab w:val="left" w:pos="27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49AF" w:rsidRPr="00D549AF" w:rsidSect="00D549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49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025</w:t>
      </w:r>
    </w:p>
    <w:p w14:paraId="1EF8B90F" w14:textId="77777777" w:rsidR="008131D7" w:rsidRDefault="00813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560" w:type="dxa"/>
        <w:tblLayout w:type="fixed"/>
        <w:tblLook w:val="04A0" w:firstRow="1" w:lastRow="0" w:firstColumn="1" w:lastColumn="0" w:noHBand="0" w:noVBand="1"/>
      </w:tblPr>
      <w:tblGrid>
        <w:gridCol w:w="642"/>
        <w:gridCol w:w="6286"/>
        <w:gridCol w:w="5607"/>
        <w:gridCol w:w="2025"/>
      </w:tblGrid>
      <w:tr w:rsidR="00D549AF" w14:paraId="61B3CE5D" w14:textId="77777777" w:rsidTr="00561F5A">
        <w:tc>
          <w:tcPr>
            <w:tcW w:w="14560" w:type="dxa"/>
            <w:gridSpan w:val="4"/>
          </w:tcPr>
          <w:p w14:paraId="0299CF56" w14:textId="4A00A180" w:rsidR="00D549AF" w:rsidRPr="00D549AF" w:rsidRDefault="00D549AF" w:rsidP="00561F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AF">
              <w:rPr>
                <w:rFonts w:ascii="Times New Roman" w:hAnsi="Times New Roman" w:cs="Times New Roman"/>
                <w:b/>
                <w:sz w:val="20"/>
                <w:szCs w:val="20"/>
              </w:rPr>
              <w:t>ПК 1.1 Планировать текущую деятельность сотрудников служб предприятий туризма и гостеприимства.</w:t>
            </w:r>
          </w:p>
        </w:tc>
      </w:tr>
      <w:tr w:rsidR="008600C6" w14:paraId="0D868492" w14:textId="77777777" w:rsidTr="008600C6">
        <w:tc>
          <w:tcPr>
            <w:tcW w:w="642" w:type="dxa"/>
            <w:vAlign w:val="center"/>
          </w:tcPr>
          <w:p w14:paraId="1F216A96" w14:textId="77777777" w:rsidR="008600C6" w:rsidRDefault="00860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286" w:type="dxa"/>
            <w:vAlign w:val="center"/>
          </w:tcPr>
          <w:p w14:paraId="6002B357" w14:textId="77777777" w:rsidR="008600C6" w:rsidRPr="00D549AF" w:rsidRDefault="00860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AF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5607" w:type="dxa"/>
            <w:vAlign w:val="center"/>
          </w:tcPr>
          <w:p w14:paraId="62A6E8F2" w14:textId="77777777" w:rsidR="008600C6" w:rsidRDefault="00860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025" w:type="dxa"/>
            <w:vAlign w:val="center"/>
          </w:tcPr>
          <w:p w14:paraId="38436BAC" w14:textId="77777777" w:rsidR="008600C6" w:rsidRDefault="00860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E975F4" w14:paraId="0386659F" w14:textId="77777777" w:rsidTr="008600C6">
        <w:tc>
          <w:tcPr>
            <w:tcW w:w="642" w:type="dxa"/>
          </w:tcPr>
          <w:p w14:paraId="21E1D3C1" w14:textId="4335B140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86" w:type="dxa"/>
          </w:tcPr>
          <w:p w14:paraId="0224C082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К общим функциям управления в профессиональной деятельности относятся (укажите несколько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F9F43F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А) планирование</w:t>
            </w:r>
          </w:p>
          <w:p w14:paraId="4E1BF77F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Б) организация</w:t>
            </w:r>
          </w:p>
          <w:p w14:paraId="21F28F1E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В) маркетинг</w:t>
            </w:r>
          </w:p>
          <w:p w14:paraId="71692C6A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Г) стратегическое управление</w:t>
            </w:r>
          </w:p>
          <w:p w14:paraId="6F8558B8" w14:textId="6AD9D963" w:rsidR="00E975F4" w:rsidRPr="00095E33" w:rsidRDefault="00E975F4" w:rsidP="00E975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Д) контроль</w:t>
            </w:r>
          </w:p>
        </w:tc>
        <w:tc>
          <w:tcPr>
            <w:tcW w:w="5607" w:type="dxa"/>
          </w:tcPr>
          <w:p w14:paraId="69A9813A" w14:textId="3693699C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А, Б, Д</w:t>
            </w:r>
          </w:p>
        </w:tc>
        <w:tc>
          <w:tcPr>
            <w:tcW w:w="2025" w:type="dxa"/>
          </w:tcPr>
          <w:p w14:paraId="26CF8DFA" w14:textId="5E3909F9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А, Б, Д</w:t>
            </w:r>
          </w:p>
        </w:tc>
      </w:tr>
      <w:tr w:rsidR="00E975F4" w14:paraId="00754F65" w14:textId="77777777" w:rsidTr="008600C6">
        <w:tc>
          <w:tcPr>
            <w:tcW w:w="642" w:type="dxa"/>
          </w:tcPr>
          <w:p w14:paraId="56952F47" w14:textId="7DDDCE45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86" w:type="dxa"/>
          </w:tcPr>
          <w:p w14:paraId="407B346C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Планируя деятельность сотрудников служб предприятий туризма и гостеприимства, мы должны помнить, что менеджмент, как наука об управлении, стала рассматриваться с появлением</w:t>
            </w:r>
          </w:p>
          <w:p w14:paraId="5196E9B3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А) современных количественных методов обоснования управленческих решений школы "человеческих отношений"</w:t>
            </w:r>
          </w:p>
          <w:p w14:paraId="25906965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Б) достижений психологической и социологической наук, оказывающих решающее воздействие на человека в системе управления</w:t>
            </w:r>
          </w:p>
          <w:p w14:paraId="30281AB7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В) классической школы управления</w:t>
            </w:r>
          </w:p>
          <w:p w14:paraId="344396C7" w14:textId="0D959BDA" w:rsidR="00E975F4" w:rsidRPr="00095E33" w:rsidRDefault="00E975F4" w:rsidP="00E975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Г) все ответы верны</w:t>
            </w:r>
          </w:p>
        </w:tc>
        <w:tc>
          <w:tcPr>
            <w:tcW w:w="5607" w:type="dxa"/>
          </w:tcPr>
          <w:p w14:paraId="1FFC1DEC" w14:textId="781FA0CD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025" w:type="dxa"/>
          </w:tcPr>
          <w:p w14:paraId="2614A11B" w14:textId="0139176E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E975F4" w14:paraId="77CB31A9" w14:textId="77777777" w:rsidTr="008600C6">
        <w:tc>
          <w:tcPr>
            <w:tcW w:w="642" w:type="dxa"/>
          </w:tcPr>
          <w:p w14:paraId="2CC370C3" w14:textId="413F2E18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86" w:type="dxa"/>
          </w:tcPr>
          <w:p w14:paraId="0D044D6F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Какие задачи выполняет гостиничный менеджер? </w:t>
            </w:r>
          </w:p>
          <w:p w14:paraId="791B60BD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А) планирование и координация работы гостиницы</w:t>
            </w:r>
          </w:p>
          <w:p w14:paraId="2A5B232F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Б) управление бронированием и размещением гостей</w:t>
            </w:r>
          </w:p>
          <w:p w14:paraId="05619D1E" w14:textId="77777777" w:rsidR="00E975F4" w:rsidRPr="004B12E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В) развитие маркетинговых стратегий для привлечения клиентов</w:t>
            </w:r>
          </w:p>
          <w:p w14:paraId="60C9B424" w14:textId="0CD52F9D" w:rsidR="00E975F4" w:rsidRPr="00095E33" w:rsidRDefault="00E975F4" w:rsidP="00E975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Г) все перечисленные варианты</w:t>
            </w:r>
          </w:p>
        </w:tc>
        <w:tc>
          <w:tcPr>
            <w:tcW w:w="5607" w:type="dxa"/>
          </w:tcPr>
          <w:p w14:paraId="3510B7F9" w14:textId="61871A6A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25" w:type="dxa"/>
          </w:tcPr>
          <w:p w14:paraId="5D6E9EB3" w14:textId="70A95323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75F4" w14:paraId="153A35B1" w14:textId="77777777" w:rsidTr="008600C6">
        <w:tc>
          <w:tcPr>
            <w:tcW w:w="642" w:type="dxa"/>
          </w:tcPr>
          <w:p w14:paraId="0BC39533" w14:textId="2FD82078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86" w:type="dxa"/>
          </w:tcPr>
          <w:p w14:paraId="0A09FC73" w14:textId="77777777" w:rsid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параметр из перечисленных ниже, НЕ влияет на принятие решения о структурном построении туристской организации в процессе планирования ее деятельности?</w:t>
            </w:r>
          </w:p>
          <w:p w14:paraId="3C267F3A" w14:textId="77777777" w:rsidR="00E975F4" w:rsidRPr="00803FF9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FF9">
              <w:rPr>
                <w:rFonts w:ascii="Times New Roman" w:hAnsi="Times New Roman" w:cs="Times New Roman"/>
                <w:sz w:val="20"/>
                <w:szCs w:val="20"/>
              </w:rPr>
              <w:t>А) отношения подчинения</w:t>
            </w:r>
          </w:p>
          <w:p w14:paraId="2BEB976F" w14:textId="77777777" w:rsidR="00E975F4" w:rsidRPr="00803FF9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FF9">
              <w:rPr>
                <w:rFonts w:ascii="Times New Roman" w:hAnsi="Times New Roman" w:cs="Times New Roman"/>
                <w:sz w:val="20"/>
                <w:szCs w:val="20"/>
              </w:rPr>
              <w:t>Б) группировка работников по подразделениям</w:t>
            </w:r>
          </w:p>
          <w:p w14:paraId="081D3C1E" w14:textId="77777777" w:rsidR="00E975F4" w:rsidRPr="00803FF9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FF9">
              <w:rPr>
                <w:rFonts w:ascii="Times New Roman" w:hAnsi="Times New Roman" w:cs="Times New Roman"/>
                <w:sz w:val="20"/>
                <w:szCs w:val="20"/>
              </w:rPr>
              <w:t>В) организационная культура</w:t>
            </w:r>
          </w:p>
          <w:p w14:paraId="693F7AE0" w14:textId="6498069D" w:rsidR="00E975F4" w:rsidRPr="00095E33" w:rsidRDefault="00E975F4" w:rsidP="00E975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FF9">
              <w:rPr>
                <w:rFonts w:ascii="Times New Roman" w:hAnsi="Times New Roman" w:cs="Times New Roman"/>
                <w:sz w:val="20"/>
                <w:szCs w:val="20"/>
              </w:rPr>
              <w:t>Г) тип преобладающих связей</w:t>
            </w:r>
          </w:p>
        </w:tc>
        <w:tc>
          <w:tcPr>
            <w:tcW w:w="5607" w:type="dxa"/>
          </w:tcPr>
          <w:p w14:paraId="4359C9CD" w14:textId="13D9A63A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025" w:type="dxa"/>
          </w:tcPr>
          <w:p w14:paraId="669FA2EC" w14:textId="3CE025AA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E975F4" w14:paraId="246BD7CB" w14:textId="77777777" w:rsidTr="008600C6">
        <w:tc>
          <w:tcPr>
            <w:tcW w:w="642" w:type="dxa"/>
          </w:tcPr>
          <w:p w14:paraId="768A63DE" w14:textId="11625597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86" w:type="dxa"/>
          </w:tcPr>
          <w:p w14:paraId="36262CB7" w14:textId="0823709D" w:rsidR="00E975F4" w:rsidRPr="00095E33" w:rsidRDefault="00E975F4" w:rsidP="00E975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Какой стиль управления присущ менеджеру турфирмы, который планирует вопросы решать коллегиально, систематически информировать подчиненных о положении дел в коллективе? В общении он вежлив и доброжелателен, требователен, но справедлив.</w:t>
            </w:r>
          </w:p>
        </w:tc>
        <w:tc>
          <w:tcPr>
            <w:tcW w:w="5607" w:type="dxa"/>
          </w:tcPr>
          <w:p w14:paraId="718E4610" w14:textId="77905C6E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Демократический стиль</w:t>
            </w:r>
          </w:p>
        </w:tc>
        <w:tc>
          <w:tcPr>
            <w:tcW w:w="2025" w:type="dxa"/>
          </w:tcPr>
          <w:p w14:paraId="69CC4F2A" w14:textId="77777777" w:rsidR="00E975F4" w:rsidRPr="004B12E1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Демократический</w:t>
            </w:r>
          </w:p>
          <w:p w14:paraId="7A22CEFE" w14:textId="5E05DF70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Демократический стиль</w:t>
            </w:r>
          </w:p>
        </w:tc>
      </w:tr>
      <w:tr w:rsidR="00E975F4" w14:paraId="4E7E0811" w14:textId="77777777" w:rsidTr="008600C6">
        <w:tc>
          <w:tcPr>
            <w:tcW w:w="642" w:type="dxa"/>
          </w:tcPr>
          <w:p w14:paraId="0681BC86" w14:textId="047A4BF7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86" w:type="dxa"/>
          </w:tcPr>
          <w:p w14:paraId="3A2A1116" w14:textId="679136C9" w:rsidR="00E975F4" w:rsidRPr="000536A9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В 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планированием 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расширени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 спектра реализуемых туристских направлений менеджер осознает нехватку рабочего времени на решение большого объема задач и снижение качества их решения, в связи с необходимостью участия во всех рабочих процессах. Какую задачу в рамках выбора стиля руководства рекомендуется поставить перед менеджером?</w:t>
            </w:r>
          </w:p>
        </w:tc>
        <w:tc>
          <w:tcPr>
            <w:tcW w:w="5607" w:type="dxa"/>
          </w:tcPr>
          <w:p w14:paraId="7ADE3981" w14:textId="2E3E3C45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Делегирование полномочий</w:t>
            </w:r>
          </w:p>
        </w:tc>
        <w:tc>
          <w:tcPr>
            <w:tcW w:w="2025" w:type="dxa"/>
          </w:tcPr>
          <w:p w14:paraId="68E801D2" w14:textId="77777777" w:rsidR="00E975F4" w:rsidRPr="004B12E1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любого варианта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 слов или словосочетаний:</w:t>
            </w:r>
          </w:p>
          <w:p w14:paraId="3A50F2C3" w14:textId="279AD0EC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Делегирование (передача) полномочий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(обязанностей)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, возложение (распределение, 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разделение) ответственности</w:t>
            </w:r>
          </w:p>
        </w:tc>
      </w:tr>
      <w:tr w:rsidR="00E975F4" w14:paraId="545F81E1" w14:textId="77777777" w:rsidTr="008600C6">
        <w:tc>
          <w:tcPr>
            <w:tcW w:w="642" w:type="dxa"/>
          </w:tcPr>
          <w:p w14:paraId="116A1CF1" w14:textId="62C0E87E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286" w:type="dxa"/>
          </w:tcPr>
          <w:p w14:paraId="2EE4F60F" w14:textId="363EF779" w:rsidR="00E975F4" w:rsidRPr="00825609" w:rsidRDefault="00E975F4" w:rsidP="00E975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Туристское предприятие, планируя деятельность на рынке туристских услуг, выявило высокую вероятность следующих рисков: изменение потребительских предпочтений на туристическом рынке, вытеснение туризма другими видами отдыха. Определите, к какому вида риска они относятся</w:t>
            </w:r>
          </w:p>
        </w:tc>
        <w:tc>
          <w:tcPr>
            <w:tcW w:w="5607" w:type="dxa"/>
          </w:tcPr>
          <w:p w14:paraId="20C0733F" w14:textId="6C0EFB0E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Социальные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риски</w:t>
            </w:r>
          </w:p>
        </w:tc>
        <w:tc>
          <w:tcPr>
            <w:tcW w:w="2025" w:type="dxa"/>
          </w:tcPr>
          <w:p w14:paraId="1211EA8B" w14:textId="55EC7834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Социальные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риски /социальные /социальный/ социальный вид</w:t>
            </w:r>
          </w:p>
        </w:tc>
      </w:tr>
      <w:tr w:rsidR="00E975F4" w14:paraId="1217ACF8" w14:textId="77777777" w:rsidTr="008600C6">
        <w:tc>
          <w:tcPr>
            <w:tcW w:w="642" w:type="dxa"/>
          </w:tcPr>
          <w:p w14:paraId="28883E3F" w14:textId="78C80B12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86" w:type="dxa"/>
          </w:tcPr>
          <w:p w14:paraId="0DC8C411" w14:textId="157F00E4" w:rsid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Туристская организация планирует активизацию деятельности персонала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 Какие вид управленческих работ рекомендуется производить в данном случае?</w:t>
            </w:r>
          </w:p>
        </w:tc>
        <w:tc>
          <w:tcPr>
            <w:tcW w:w="5607" w:type="dxa"/>
          </w:tcPr>
          <w:p w14:paraId="6A167719" w14:textId="1802F762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(материальное) 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и моральное стимулирование персонала; повышение профессиональной квалификации персонала.</w:t>
            </w:r>
          </w:p>
        </w:tc>
        <w:tc>
          <w:tcPr>
            <w:tcW w:w="2025" w:type="dxa"/>
          </w:tcPr>
          <w:p w14:paraId="5BD34F5D" w14:textId="77777777" w:rsidR="00E975F4" w:rsidRPr="004B12E1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одного совпадения со следующими ключевыми 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AE3D963" w14:textId="5498811E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Мотивация,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материальная мотивация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нематериальная мотивация,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обучение, тренинги</w:t>
            </w:r>
          </w:p>
        </w:tc>
      </w:tr>
      <w:tr w:rsidR="00E975F4" w14:paraId="5940D72F" w14:textId="77777777" w:rsidTr="008600C6">
        <w:tc>
          <w:tcPr>
            <w:tcW w:w="642" w:type="dxa"/>
          </w:tcPr>
          <w:p w14:paraId="2D3D6F0F" w14:textId="2AB6E0E7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86" w:type="dxa"/>
          </w:tcPr>
          <w:p w14:paraId="28DA5FC7" w14:textId="497157F0" w:rsid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По результатам опроса, большинство сотрудников небольшого турагентства выделили в качестве элемента мотивационной программы питание во время рабочего дня. Какие виды стимулов следует запланировать в мотивационной программе в данном случае?</w:t>
            </w:r>
          </w:p>
        </w:tc>
        <w:tc>
          <w:tcPr>
            <w:tcW w:w="5607" w:type="dxa"/>
          </w:tcPr>
          <w:p w14:paraId="5C991A27" w14:textId="7CABC754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кухни/обеденной зоны, заключение договора на доставку питания в офис турфирмы, полная или частичная оплата питания в близлежащем кафе, ресторане. </w:t>
            </w:r>
          </w:p>
        </w:tc>
        <w:tc>
          <w:tcPr>
            <w:tcW w:w="2025" w:type="dxa"/>
          </w:tcPr>
          <w:p w14:paraId="6F428D6A" w14:textId="77777777" w:rsidR="00E975F4" w:rsidRPr="004B12E1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одного совпадения со следующими ключевыми 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88D213B" w14:textId="67380528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Кухня, обеденная зона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(зал, комната)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, доставка, компенсация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корпоративное питание</w:t>
            </w:r>
          </w:p>
        </w:tc>
      </w:tr>
      <w:tr w:rsidR="00E975F4" w14:paraId="0E7AD992" w14:textId="77777777" w:rsidTr="008600C6">
        <w:tc>
          <w:tcPr>
            <w:tcW w:w="642" w:type="dxa"/>
          </w:tcPr>
          <w:p w14:paraId="33D5B074" w14:textId="304DAA16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86" w:type="dxa"/>
          </w:tcPr>
          <w:p w14:paraId="27DF180D" w14:textId="5F5CEB6C" w:rsid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гостиничным предприятием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 планирует принять на работу начальника отдела приема и размещения гостей. Какими качествами он должен обладать?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Назовите не менее 2 качеств.</w:t>
            </w:r>
          </w:p>
        </w:tc>
        <w:tc>
          <w:tcPr>
            <w:tcW w:w="5607" w:type="dxa"/>
          </w:tcPr>
          <w:p w14:paraId="34AA7042" w14:textId="158A4E5E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Оптимизм /решительность /смелость/ ответственность /коммуникабельность /организованность/ внимательность/ гибкость/стрессоустойчивость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/пунктуальность</w:t>
            </w:r>
          </w:p>
        </w:tc>
        <w:tc>
          <w:tcPr>
            <w:tcW w:w="2025" w:type="dxa"/>
          </w:tcPr>
          <w:p w14:paraId="09A15D09" w14:textId="245ED4BF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Названы н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 xml:space="preserve">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следующих: </w:t>
            </w:r>
            <w:r w:rsidRPr="004B12E1">
              <w:rPr>
                <w:rFonts w:ascii="Times New Roman" w:hAnsi="Times New Roman" w:cs="Times New Roman"/>
                <w:sz w:val="20"/>
                <w:szCs w:val="20"/>
              </w:rPr>
              <w:t>Оптимизм /решительность /смелость/ ответственность /коммуникабельность /организованность/ внимательность/ гибкость/стрессоустойчивость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/пунктуальность</w:t>
            </w:r>
          </w:p>
        </w:tc>
      </w:tr>
    </w:tbl>
    <w:p w14:paraId="53C2A471" w14:textId="77777777" w:rsidR="00D549AF" w:rsidRDefault="00D549AF">
      <w:r>
        <w:br w:type="page"/>
      </w:r>
    </w:p>
    <w:tbl>
      <w:tblPr>
        <w:tblStyle w:val="a6"/>
        <w:tblW w:w="14560" w:type="dxa"/>
        <w:tblLayout w:type="fixed"/>
        <w:tblLook w:val="04A0" w:firstRow="1" w:lastRow="0" w:firstColumn="1" w:lastColumn="0" w:noHBand="0" w:noVBand="1"/>
      </w:tblPr>
      <w:tblGrid>
        <w:gridCol w:w="642"/>
        <w:gridCol w:w="6286"/>
        <w:gridCol w:w="4974"/>
        <w:gridCol w:w="2658"/>
      </w:tblGrid>
      <w:tr w:rsidR="000D7C3B" w14:paraId="2F1F5CE9" w14:textId="77777777" w:rsidTr="008600C6">
        <w:tc>
          <w:tcPr>
            <w:tcW w:w="14560" w:type="dxa"/>
            <w:gridSpan w:val="4"/>
          </w:tcPr>
          <w:p w14:paraId="2A80ED61" w14:textId="6D2B54A5" w:rsidR="000D7C3B" w:rsidRDefault="000D7C3B" w:rsidP="000D7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A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ПК 1.2 Организовывать текущую деятельность сотрудников служб предприятий туризма и гостеприимства.</w:t>
            </w:r>
          </w:p>
        </w:tc>
      </w:tr>
      <w:tr w:rsidR="00E975F4" w14:paraId="316DA7E7" w14:textId="77777777" w:rsidTr="00E975F4">
        <w:trPr>
          <w:trHeight w:val="1067"/>
        </w:trPr>
        <w:tc>
          <w:tcPr>
            <w:tcW w:w="642" w:type="dxa"/>
          </w:tcPr>
          <w:p w14:paraId="27AC2A9C" w14:textId="68C8DC0C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86" w:type="dxa"/>
          </w:tcPr>
          <w:p w14:paraId="53087F38" w14:textId="77777777" w:rsidR="00E975F4" w:rsidRPr="00E7268C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C">
              <w:rPr>
                <w:rFonts w:ascii="Times New Roman" w:hAnsi="Times New Roman" w:cs="Times New Roman"/>
                <w:sz w:val="20"/>
                <w:szCs w:val="20"/>
              </w:rPr>
              <w:t>К основным функциям высшего уровня организации и управления деятельностью предприятий туризма и гостеприимства относят (укажите несколько вариантов):</w:t>
            </w:r>
          </w:p>
          <w:p w14:paraId="0805781D" w14:textId="77777777" w:rsidR="00E975F4" w:rsidRPr="00E7268C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C">
              <w:rPr>
                <w:rFonts w:ascii="Times New Roman" w:hAnsi="Times New Roman" w:cs="Times New Roman"/>
                <w:sz w:val="20"/>
                <w:szCs w:val="20"/>
              </w:rPr>
              <w:t>А) формирование стратегии развития компании</w:t>
            </w:r>
          </w:p>
          <w:p w14:paraId="54DDB22C" w14:textId="77777777" w:rsidR="00E975F4" w:rsidRPr="00E7268C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C">
              <w:rPr>
                <w:rFonts w:ascii="Times New Roman" w:hAnsi="Times New Roman" w:cs="Times New Roman"/>
                <w:sz w:val="20"/>
                <w:szCs w:val="20"/>
              </w:rPr>
              <w:t>Б) принятие стратегических решений</w:t>
            </w:r>
          </w:p>
          <w:p w14:paraId="58092051" w14:textId="77777777" w:rsidR="00E975F4" w:rsidRPr="00E7268C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68C">
              <w:rPr>
                <w:rFonts w:ascii="Times New Roman" w:hAnsi="Times New Roman" w:cs="Times New Roman"/>
                <w:sz w:val="20"/>
                <w:szCs w:val="20"/>
              </w:rPr>
              <w:t>В) разработка систем производства и сбыта продукции</w:t>
            </w:r>
          </w:p>
          <w:p w14:paraId="12EB625E" w14:textId="7129B790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Г) организация взаимодействия</w:t>
            </w:r>
            <w:bookmarkStart w:id="0" w:name="_GoBack"/>
            <w:bookmarkEnd w:id="0"/>
            <w:r w:rsidRPr="00E975F4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функциональных подразделений организации</w:t>
            </w:r>
          </w:p>
        </w:tc>
        <w:tc>
          <w:tcPr>
            <w:tcW w:w="4974" w:type="dxa"/>
          </w:tcPr>
          <w:p w14:paraId="6B296366" w14:textId="44E36AF6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2658" w:type="dxa"/>
          </w:tcPr>
          <w:p w14:paraId="2DD72330" w14:textId="70E1C39E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А, Б</w:t>
            </w:r>
          </w:p>
        </w:tc>
      </w:tr>
      <w:tr w:rsidR="00E975F4" w14:paraId="684D375F" w14:textId="77777777" w:rsidTr="00E975F4">
        <w:tc>
          <w:tcPr>
            <w:tcW w:w="642" w:type="dxa"/>
          </w:tcPr>
          <w:p w14:paraId="20226827" w14:textId="3512F19F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86" w:type="dxa"/>
          </w:tcPr>
          <w:p w14:paraId="5D8CB329" w14:textId="77777777" w:rsidR="00E975F4" w:rsidRPr="0090359C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59C">
              <w:rPr>
                <w:rFonts w:ascii="Times New Roman" w:hAnsi="Times New Roman" w:cs="Times New Roman"/>
                <w:sz w:val="20"/>
                <w:szCs w:val="20"/>
              </w:rPr>
              <w:t>Организуя текущую деятельность сотрудников служб предприятий туризма и гостеприимства, необходимо помнить, что основными целями функции «организация» служат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7268C">
              <w:rPr>
                <w:rFonts w:ascii="Times New Roman" w:hAnsi="Times New Roman" w:cs="Times New Roman"/>
                <w:sz w:val="20"/>
                <w:szCs w:val="20"/>
              </w:rPr>
              <w:t>укажите несколько вариантов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035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9C22713" w14:textId="77777777" w:rsidR="00E975F4" w:rsidRPr="0090359C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59C">
              <w:rPr>
                <w:rFonts w:ascii="Times New Roman" w:hAnsi="Times New Roman" w:cs="Times New Roman"/>
                <w:sz w:val="20"/>
                <w:szCs w:val="20"/>
              </w:rPr>
              <w:t>А) выявление отклонений в работе организации</w:t>
            </w:r>
          </w:p>
          <w:p w14:paraId="2861F56C" w14:textId="77777777" w:rsidR="00E975F4" w:rsidRPr="0090359C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59C">
              <w:rPr>
                <w:rFonts w:ascii="Times New Roman" w:hAnsi="Times New Roman" w:cs="Times New Roman"/>
                <w:sz w:val="20"/>
                <w:szCs w:val="20"/>
              </w:rPr>
              <w:t>Б) разработка стратегии</w:t>
            </w:r>
          </w:p>
          <w:p w14:paraId="5110EAE7" w14:textId="77777777" w:rsidR="00E975F4" w:rsidRPr="0090359C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59C">
              <w:rPr>
                <w:rFonts w:ascii="Times New Roman" w:hAnsi="Times New Roman" w:cs="Times New Roman"/>
                <w:sz w:val="20"/>
                <w:szCs w:val="20"/>
              </w:rPr>
              <w:t>В) формирование организационной структуры</w:t>
            </w:r>
          </w:p>
          <w:p w14:paraId="630265ED" w14:textId="11108260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Г) наделение уровней и звеньев управления конкретными компетенциями</w:t>
            </w:r>
          </w:p>
        </w:tc>
        <w:tc>
          <w:tcPr>
            <w:tcW w:w="4974" w:type="dxa"/>
          </w:tcPr>
          <w:p w14:paraId="6E0D130E" w14:textId="1107F1A0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59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</w:p>
        </w:tc>
        <w:tc>
          <w:tcPr>
            <w:tcW w:w="2658" w:type="dxa"/>
          </w:tcPr>
          <w:p w14:paraId="06A0F7C0" w14:textId="73458383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59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</w:p>
        </w:tc>
      </w:tr>
      <w:tr w:rsidR="00E975F4" w14:paraId="3DD4C67A" w14:textId="77777777" w:rsidTr="00E975F4">
        <w:tc>
          <w:tcPr>
            <w:tcW w:w="642" w:type="dxa"/>
          </w:tcPr>
          <w:p w14:paraId="4C27DA6D" w14:textId="5D7E9DC5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86" w:type="dxa"/>
          </w:tcPr>
          <w:p w14:paraId="492F4C7A" w14:textId="77777777" w:rsidR="00E975F4" w:rsidRPr="000268EC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 xml:space="preserve">Наиболее эффективным стилем поведения руководителя в конфликтной ситуации,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несмотря на сложность </w:t>
            </w: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ации в процессе организации текущей деятельности </w:t>
            </w:r>
            <w:r w:rsidRPr="00B82D48">
              <w:rPr>
                <w:rFonts w:ascii="Times New Roman" w:hAnsi="Times New Roman" w:cs="Times New Roman"/>
                <w:sz w:val="20"/>
                <w:szCs w:val="20"/>
              </w:rPr>
              <w:t>сотрудников служб предприятий туризма и гостеприимства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является …</w:t>
            </w:r>
          </w:p>
          <w:p w14:paraId="3695D204" w14:textId="77777777" w:rsidR="00E975F4" w:rsidRPr="000268EC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А) доминирование</w:t>
            </w:r>
          </w:p>
          <w:p w14:paraId="2CA6BA4C" w14:textId="77777777" w:rsidR="00E975F4" w:rsidRPr="000268EC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Б) сотрудничество</w:t>
            </w:r>
          </w:p>
          <w:p w14:paraId="1345BD18" w14:textId="77777777" w:rsidR="00E975F4" w:rsidRPr="000268EC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В) избегание</w:t>
            </w:r>
          </w:p>
          <w:p w14:paraId="2FF36EA0" w14:textId="75740022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Г) уступчивость</w:t>
            </w:r>
          </w:p>
        </w:tc>
        <w:tc>
          <w:tcPr>
            <w:tcW w:w="4974" w:type="dxa"/>
          </w:tcPr>
          <w:p w14:paraId="28E7C09A" w14:textId="785C5F2A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658" w:type="dxa"/>
          </w:tcPr>
          <w:p w14:paraId="5DD48A91" w14:textId="62A44E56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E975F4" w14:paraId="77F61E49" w14:textId="77777777" w:rsidTr="00E975F4">
        <w:tc>
          <w:tcPr>
            <w:tcW w:w="642" w:type="dxa"/>
          </w:tcPr>
          <w:p w14:paraId="140B8BB3" w14:textId="39C0EAC6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86" w:type="dxa"/>
          </w:tcPr>
          <w:p w14:paraId="233E51A1" w14:textId="77777777" w:rsidR="00E975F4" w:rsidRPr="00E975F4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Что относится к функциям эффективного лидерства при организации текущей деятельности трудового коллектива предприятий туризма и гостеприимства?</w:t>
            </w:r>
          </w:p>
          <w:p w14:paraId="28CE5E90" w14:textId="77777777" w:rsidR="00E975F4" w:rsidRPr="00E975F4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А) принятие ответственности за результаты групповой деятельности</w:t>
            </w:r>
          </w:p>
          <w:p w14:paraId="100E8252" w14:textId="77777777" w:rsidR="00E975F4" w:rsidRPr="00E975F4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Б) обеспечение соответствия совершаемых хозяйственных операций законодательству РФ</w:t>
            </w:r>
          </w:p>
          <w:p w14:paraId="17AA4C9F" w14:textId="77777777" w:rsidR="00E975F4" w:rsidRPr="00E975F4" w:rsidRDefault="00E975F4" w:rsidP="00E975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В) исполнение инструкции предприятия в области охраны труда</w:t>
            </w:r>
          </w:p>
          <w:p w14:paraId="19FAFF49" w14:textId="7B4A3884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 xml:space="preserve">Г) организация проверки, обследования, профилактического осмотра </w:t>
            </w:r>
          </w:p>
        </w:tc>
        <w:tc>
          <w:tcPr>
            <w:tcW w:w="4974" w:type="dxa"/>
          </w:tcPr>
          <w:p w14:paraId="4D206245" w14:textId="30AEB9DE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658" w:type="dxa"/>
          </w:tcPr>
          <w:p w14:paraId="6E66C73B" w14:textId="11245F14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75F4" w14:paraId="7B6B365A" w14:textId="77777777" w:rsidTr="00E975F4">
        <w:tc>
          <w:tcPr>
            <w:tcW w:w="642" w:type="dxa"/>
          </w:tcPr>
          <w:p w14:paraId="0C089D4E" w14:textId="75A9E3CE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86" w:type="dxa"/>
          </w:tcPr>
          <w:p w14:paraId="41875F06" w14:textId="25D3D4D5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Какая структура туристской организации предполагает, что при организации текущей деятельности служб позиции группируются в организационные звенья по признаку выполнения ими функций?</w:t>
            </w:r>
          </w:p>
        </w:tc>
        <w:tc>
          <w:tcPr>
            <w:tcW w:w="4974" w:type="dxa"/>
          </w:tcPr>
          <w:p w14:paraId="01555109" w14:textId="5EF402FA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Функциональная структура</w:t>
            </w:r>
          </w:p>
        </w:tc>
        <w:tc>
          <w:tcPr>
            <w:tcW w:w="2658" w:type="dxa"/>
          </w:tcPr>
          <w:p w14:paraId="4112704E" w14:textId="26681B0A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Функциональная структура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/функциональная</w:t>
            </w:r>
          </w:p>
        </w:tc>
      </w:tr>
      <w:tr w:rsidR="00E975F4" w14:paraId="39A5898F" w14:textId="77777777" w:rsidTr="00E975F4">
        <w:tc>
          <w:tcPr>
            <w:tcW w:w="642" w:type="dxa"/>
          </w:tcPr>
          <w:p w14:paraId="2951BDC8" w14:textId="39349BC2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86" w:type="dxa"/>
          </w:tcPr>
          <w:p w14:paraId="3FEA628B" w14:textId="18A554C4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Какие общие функции менеджмента, реализуются в процессе организации текущей деятельности сотрудников служб предприятий туризма и гостеприимства?</w:t>
            </w:r>
          </w:p>
        </w:tc>
        <w:tc>
          <w:tcPr>
            <w:tcW w:w="4974" w:type="dxa"/>
          </w:tcPr>
          <w:p w14:paraId="1DD353E0" w14:textId="4FBD028D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Планирование, организация, мотивация, контроль, координация</w:t>
            </w:r>
          </w:p>
        </w:tc>
        <w:tc>
          <w:tcPr>
            <w:tcW w:w="2658" w:type="dxa"/>
          </w:tcPr>
          <w:p w14:paraId="4F4588FF" w14:textId="264D6FB1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любой последовательности</w:t>
            </w:r>
          </w:p>
        </w:tc>
      </w:tr>
      <w:tr w:rsidR="00E975F4" w14:paraId="1329483D" w14:textId="77777777" w:rsidTr="00E975F4">
        <w:tc>
          <w:tcPr>
            <w:tcW w:w="642" w:type="dxa"/>
          </w:tcPr>
          <w:p w14:paraId="6809714F" w14:textId="5D8D92B3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6" w:type="dxa"/>
          </w:tcPr>
          <w:p w14:paraId="4D4CC6C1" w14:textId="45501A75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Укажите особый вид профессиональной деятельности, направленный на достижение сотрудниками служб предприятий туризма и гостеприимства определенных целей.</w:t>
            </w:r>
          </w:p>
        </w:tc>
        <w:tc>
          <w:tcPr>
            <w:tcW w:w="4974" w:type="dxa"/>
          </w:tcPr>
          <w:p w14:paraId="1571B8E7" w14:textId="69EBE67D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 </w:t>
            </w:r>
          </w:p>
        </w:tc>
        <w:tc>
          <w:tcPr>
            <w:tcW w:w="2658" w:type="dxa"/>
          </w:tcPr>
          <w:p w14:paraId="46CF20C7" w14:textId="14458DD2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</w:tr>
      <w:tr w:rsidR="00E975F4" w14:paraId="0650CA34" w14:textId="77777777" w:rsidTr="00E975F4">
        <w:tc>
          <w:tcPr>
            <w:tcW w:w="642" w:type="dxa"/>
          </w:tcPr>
          <w:p w14:paraId="6DE2F76E" w14:textId="7F01C83C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286" w:type="dxa"/>
          </w:tcPr>
          <w:p w14:paraId="373B1FC9" w14:textId="758A2E3A" w:rsid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процессе организации текущей деятельности </w:t>
            </w:r>
            <w:r w:rsidRPr="00B82D48">
              <w:rPr>
                <w:rFonts w:ascii="Times New Roman" w:hAnsi="Times New Roman" w:cs="Times New Roman"/>
                <w:sz w:val="20"/>
                <w:szCs w:val="20"/>
              </w:rPr>
              <w:t>сотрудников служб предприятий туризма и гостеприимства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руководителем предусмотрено </w:t>
            </w: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решение о вознаграждении всех выдающихся сотрудников ценными подарками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года. </w:t>
            </w: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Какая функция менеджмента осуществляется в данном случае?</w:t>
            </w:r>
          </w:p>
        </w:tc>
        <w:tc>
          <w:tcPr>
            <w:tcW w:w="4974" w:type="dxa"/>
          </w:tcPr>
          <w:p w14:paraId="723F405A" w14:textId="4ADAE3DC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Мотиваци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658" w:type="dxa"/>
          </w:tcPr>
          <w:p w14:paraId="7F94B0D5" w14:textId="03879B2E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Мотиваци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E975F4" w14:paraId="2433C433" w14:textId="77777777" w:rsidTr="00E975F4">
        <w:tc>
          <w:tcPr>
            <w:tcW w:w="642" w:type="dxa"/>
          </w:tcPr>
          <w:p w14:paraId="65BEF649" w14:textId="62BB01D2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86" w:type="dxa"/>
          </w:tcPr>
          <w:p w14:paraId="69FB2DD3" w14:textId="666902CC" w:rsid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color w:val="000000"/>
                <w:sz w:val="20"/>
                <w:szCs w:val="20"/>
              </w:rPr>
              <w:t>Менеджер по продажам Симонов В.В. был переведен на другую должность в управление по работе с корпоративными клиентами, в связи с расширением туристической фирмы</w:t>
            </w:r>
            <w:r>
              <w:rPr>
                <w:color w:val="000000"/>
                <w:sz w:val="20"/>
                <w:szCs w:val="20"/>
              </w:rPr>
              <w:t xml:space="preserve"> и последующим созданием новых служб</w:t>
            </w:r>
            <w:r w:rsidRPr="000268E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268EC">
              <w:rPr>
                <w:color w:val="000000"/>
                <w:sz w:val="20"/>
                <w:szCs w:val="20"/>
              </w:rPr>
              <w:t>Права ли администрация, назначая ему при переводе испытательный срок, мотивируя это отличие в профиле работы?</w:t>
            </w:r>
          </w:p>
        </w:tc>
        <w:tc>
          <w:tcPr>
            <w:tcW w:w="4974" w:type="dxa"/>
          </w:tcPr>
          <w:p w14:paraId="6419F9A7" w14:textId="5E04108D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переводе сотрудника с одной должности на другую испытательный срок устанавливать нельзя. Испытание работника в целях проверки его соответствия поручаемой работе согласно ч. 1 ст. 70 ТК РФ устанавливается соглашением сторон исключительно при заключении трудового договора.</w:t>
            </w:r>
          </w:p>
        </w:tc>
        <w:tc>
          <w:tcPr>
            <w:tcW w:w="2658" w:type="dxa"/>
          </w:tcPr>
          <w:p w14:paraId="4764200A" w14:textId="77777777" w:rsidR="00E975F4" w:rsidRPr="000268EC" w:rsidRDefault="00E975F4" w:rsidP="00E975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Нет, не права</w:t>
            </w:r>
          </w:p>
          <w:p w14:paraId="538B5B20" w14:textId="5CFBEA9B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5F4" w14:paraId="0BCCB792" w14:textId="77777777" w:rsidTr="00E975F4">
        <w:tc>
          <w:tcPr>
            <w:tcW w:w="642" w:type="dxa"/>
          </w:tcPr>
          <w:p w14:paraId="70FAAFBE" w14:textId="686C9846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86" w:type="dxa"/>
          </w:tcPr>
          <w:p w14:paraId="5C34F658" w14:textId="00A2BA6F" w:rsid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 xml:space="preserve">Отель класса люкс, принадлежащий сети брендовых гостиниц, стоит на левом берегу Волги, прямо посреди живописных Жигулевских гор.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Процесс организации текущей деятельности </w:t>
            </w:r>
            <w:r w:rsidRPr="00B82D48">
              <w:rPr>
                <w:rFonts w:ascii="Times New Roman" w:hAnsi="Times New Roman" w:cs="Times New Roman"/>
                <w:sz w:val="20"/>
                <w:szCs w:val="20"/>
              </w:rPr>
              <w:t>сотрудников служб предприятий туризма и гостеприимства</w:t>
            </w: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усложнился сменой. Руководства и последующими кадровыми перестановками. Оставшиеся с</w:t>
            </w: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отрудники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недовольны уровнем заработной платы, недовольны отношением к себе руководства. По Вашему мнению, какими методами тимбилдинга можно воспользоваться в данном случае? Назовите минимум 2 метода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74" w:type="dxa"/>
          </w:tcPr>
          <w:p w14:paraId="76DB8494" w14:textId="37092659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 xml:space="preserve">В данной ситуации можно воспользоваться такими способами тимбилдинга, как проведение тренингов и психологических игр, мастер-классов, </w:t>
            </w:r>
            <w:proofErr w:type="spellStart"/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квизов</w:t>
            </w:r>
            <w:proofErr w:type="spellEnd"/>
            <w:r w:rsidRPr="000268EC">
              <w:rPr>
                <w:rFonts w:ascii="Times New Roman" w:hAnsi="Times New Roman" w:cs="Times New Roman"/>
                <w:sz w:val="20"/>
                <w:szCs w:val="20"/>
              </w:rPr>
              <w:t xml:space="preserve">, квестов, интеллектуальных игр. А также полезность имел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выездные мероприятия</w:t>
            </w: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58" w:type="dxa"/>
          </w:tcPr>
          <w:p w14:paraId="2586CB98" w14:textId="77777777" w:rsidR="00E975F4" w:rsidRDefault="00E975F4" w:rsidP="00E975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не менее 2 совпадений с ключевыми словами:</w:t>
            </w:r>
          </w:p>
          <w:p w14:paraId="5E7A1035" w14:textId="3F3D4130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Квизы</w:t>
            </w:r>
            <w:proofErr w:type="spellEnd"/>
            <w:r w:rsidRPr="000268EC">
              <w:rPr>
                <w:rFonts w:ascii="Times New Roman" w:hAnsi="Times New Roman" w:cs="Times New Roman"/>
                <w:sz w:val="20"/>
                <w:szCs w:val="20"/>
              </w:rPr>
              <w:t>, квесты, тренинги, выездные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мастер-классы, воркшопы</w:t>
            </w:r>
            <w:r w:rsidRPr="0002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D5185F2" w14:textId="77777777" w:rsidR="00D549AF" w:rsidRDefault="00D549AF">
      <w:r>
        <w:br w:type="page"/>
      </w:r>
    </w:p>
    <w:tbl>
      <w:tblPr>
        <w:tblStyle w:val="a6"/>
        <w:tblW w:w="14560" w:type="dxa"/>
        <w:tblLayout w:type="fixed"/>
        <w:tblLook w:val="04A0" w:firstRow="1" w:lastRow="0" w:firstColumn="1" w:lastColumn="0" w:noHBand="0" w:noVBand="1"/>
      </w:tblPr>
      <w:tblGrid>
        <w:gridCol w:w="642"/>
        <w:gridCol w:w="6286"/>
        <w:gridCol w:w="5607"/>
        <w:gridCol w:w="2025"/>
      </w:tblGrid>
      <w:tr w:rsidR="000D7C3B" w14:paraId="3D641E27" w14:textId="77777777" w:rsidTr="008600C6">
        <w:tc>
          <w:tcPr>
            <w:tcW w:w="14560" w:type="dxa"/>
            <w:gridSpan w:val="4"/>
          </w:tcPr>
          <w:p w14:paraId="798D50DD" w14:textId="52E1D913" w:rsidR="000D7C3B" w:rsidRDefault="000D7C3B" w:rsidP="000D7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A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Компетенция – ПК 1.3 Координировать и контролировать деятельность сотрудников служб предприятий туризма и гостеприимства.</w:t>
            </w:r>
          </w:p>
        </w:tc>
      </w:tr>
      <w:tr w:rsidR="00E975F4" w14:paraId="11881139" w14:textId="77777777" w:rsidTr="008600C6">
        <w:tc>
          <w:tcPr>
            <w:tcW w:w="642" w:type="dxa"/>
          </w:tcPr>
          <w:p w14:paraId="52222223" w14:textId="1CC2C53A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86" w:type="dxa"/>
          </w:tcPr>
          <w:p w14:paraId="22DE6342" w14:textId="77777777" w:rsidR="00E975F4" w:rsidRPr="005F6689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Небольшая группа людей, стремящихся к достижению общей цели, постоянно взаимодействующих и координирующих свои усилия, называется</w:t>
            </w:r>
          </w:p>
          <w:p w14:paraId="48929F89" w14:textId="77777777" w:rsidR="00E975F4" w:rsidRPr="005F6689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А) Команда</w:t>
            </w:r>
          </w:p>
          <w:p w14:paraId="3BFF2C54" w14:textId="77777777" w:rsidR="00E975F4" w:rsidRPr="005F6689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руппа</w:t>
            </w:r>
          </w:p>
          <w:p w14:paraId="02847927" w14:textId="47545906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В) Комьюнити</w:t>
            </w:r>
          </w:p>
        </w:tc>
        <w:tc>
          <w:tcPr>
            <w:tcW w:w="5607" w:type="dxa"/>
          </w:tcPr>
          <w:p w14:paraId="2F2877E1" w14:textId="270B1789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25" w:type="dxa"/>
          </w:tcPr>
          <w:p w14:paraId="3E8BBABF" w14:textId="66A054CA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75F4" w14:paraId="06536068" w14:textId="77777777" w:rsidTr="008600C6">
        <w:tc>
          <w:tcPr>
            <w:tcW w:w="642" w:type="dxa"/>
          </w:tcPr>
          <w:p w14:paraId="6EA5E609" w14:textId="77150235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86" w:type="dxa"/>
          </w:tcPr>
          <w:p w14:paraId="7F7BC526" w14:textId="77777777" w:rsidR="00E975F4" w:rsidRPr="005F6689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 xml:space="preserve">Какие задачи выполняет гостиничный менеджер? </w:t>
            </w:r>
          </w:p>
          <w:p w14:paraId="4A47499A" w14:textId="77777777" w:rsidR="00E975F4" w:rsidRPr="005F6689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А) планирование и координация работы гостиницы</w:t>
            </w:r>
          </w:p>
          <w:p w14:paraId="2BDF6A18" w14:textId="77777777" w:rsidR="00E975F4" w:rsidRPr="005F6689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Б) управление бронированием и размещением гостей</w:t>
            </w:r>
          </w:p>
          <w:p w14:paraId="34F5E9B2" w14:textId="77777777" w:rsidR="00E975F4" w:rsidRPr="005F6689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В) развитие маркетинговых стратегий для привлечения клиентов</w:t>
            </w:r>
          </w:p>
          <w:p w14:paraId="6D76C90C" w14:textId="5913165F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Г) все перечисленные варианты</w:t>
            </w:r>
          </w:p>
        </w:tc>
        <w:tc>
          <w:tcPr>
            <w:tcW w:w="5607" w:type="dxa"/>
          </w:tcPr>
          <w:p w14:paraId="010BD337" w14:textId="6DAE4CFD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25" w:type="dxa"/>
          </w:tcPr>
          <w:p w14:paraId="3DB29037" w14:textId="0AEE7C1C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75F4" w14:paraId="496A5868" w14:textId="77777777" w:rsidTr="008600C6">
        <w:tc>
          <w:tcPr>
            <w:tcW w:w="642" w:type="dxa"/>
          </w:tcPr>
          <w:p w14:paraId="4A345ECC" w14:textId="7C0297AC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86" w:type="dxa"/>
          </w:tcPr>
          <w:p w14:paraId="1FC14012" w14:textId="77777777" w:rsidR="00E975F4" w:rsidRPr="009B156A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56A">
              <w:rPr>
                <w:rFonts w:ascii="Times New Roman" w:hAnsi="Times New Roman" w:cs="Times New Roman"/>
                <w:sz w:val="20"/>
                <w:szCs w:val="20"/>
              </w:rPr>
              <w:t>Цель координационной деятельности руководителя службы туризма и гостеприимства заключается в:</w:t>
            </w:r>
          </w:p>
          <w:p w14:paraId="53C3B227" w14:textId="77777777" w:rsidR="00E975F4" w:rsidRPr="009B156A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56A">
              <w:rPr>
                <w:rFonts w:ascii="Times New Roman" w:hAnsi="Times New Roman" w:cs="Times New Roman"/>
                <w:sz w:val="20"/>
                <w:szCs w:val="20"/>
              </w:rPr>
              <w:t>А) установлении строгого контроля над всеми действиями сотрудников</w:t>
            </w:r>
          </w:p>
          <w:p w14:paraId="1596642D" w14:textId="77777777" w:rsidR="00E975F4" w:rsidRPr="009B156A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56A">
              <w:rPr>
                <w:rFonts w:ascii="Times New Roman" w:hAnsi="Times New Roman" w:cs="Times New Roman"/>
                <w:sz w:val="20"/>
                <w:szCs w:val="20"/>
              </w:rPr>
              <w:t>Б) обеспечении взаимосвязанного функционирования отделов и достижении общей цели предприятия</w:t>
            </w:r>
          </w:p>
          <w:p w14:paraId="458DDC4D" w14:textId="77777777" w:rsidR="00E975F4" w:rsidRPr="009B156A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56A">
              <w:rPr>
                <w:rFonts w:ascii="Times New Roman" w:hAnsi="Times New Roman" w:cs="Times New Roman"/>
                <w:sz w:val="20"/>
                <w:szCs w:val="20"/>
              </w:rPr>
              <w:t>В) самостоятельном принятии всех решений</w:t>
            </w:r>
          </w:p>
          <w:p w14:paraId="5625A1D5" w14:textId="6E495A86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Г) снижении издержек производства любыми способами</w:t>
            </w:r>
          </w:p>
        </w:tc>
        <w:tc>
          <w:tcPr>
            <w:tcW w:w="5607" w:type="dxa"/>
          </w:tcPr>
          <w:p w14:paraId="7CBE4D87" w14:textId="42D5EDA0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025" w:type="dxa"/>
          </w:tcPr>
          <w:p w14:paraId="2BB13C7D" w14:textId="2D69DF2B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E975F4" w14:paraId="11230F4C" w14:textId="77777777" w:rsidTr="008600C6">
        <w:tc>
          <w:tcPr>
            <w:tcW w:w="642" w:type="dxa"/>
          </w:tcPr>
          <w:p w14:paraId="33470B72" w14:textId="0A819B65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86" w:type="dxa"/>
          </w:tcPr>
          <w:p w14:paraId="001D0105" w14:textId="77777777" w:rsidR="00E975F4" w:rsidRPr="00F86E5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E51">
              <w:rPr>
                <w:rFonts w:ascii="Times New Roman" w:hAnsi="Times New Roman" w:cs="Times New Roman"/>
                <w:sz w:val="20"/>
                <w:szCs w:val="20"/>
              </w:rPr>
              <w:t>Причинами возникновения конфликтов между службами предприятия туризма и гостеприимства могут стать:</w:t>
            </w:r>
          </w:p>
          <w:p w14:paraId="73BCC460" w14:textId="77777777" w:rsidR="00E975F4" w:rsidRPr="00F86E5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E51">
              <w:rPr>
                <w:rFonts w:ascii="Times New Roman" w:hAnsi="Times New Roman" w:cs="Times New Roman"/>
                <w:sz w:val="20"/>
                <w:szCs w:val="20"/>
              </w:rPr>
              <w:t>А) низкая квалификация отдельных сотрудников</w:t>
            </w:r>
          </w:p>
          <w:p w14:paraId="2BC6937C" w14:textId="77777777" w:rsidR="00E975F4" w:rsidRPr="00F86E5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E51">
              <w:rPr>
                <w:rFonts w:ascii="Times New Roman" w:hAnsi="Times New Roman" w:cs="Times New Roman"/>
                <w:sz w:val="20"/>
                <w:szCs w:val="20"/>
              </w:rPr>
              <w:t>Б) несоответствие функций и обязанностей сотрудников различным службам</w:t>
            </w:r>
          </w:p>
          <w:p w14:paraId="7C14C09A" w14:textId="77777777" w:rsidR="00E975F4" w:rsidRPr="00F86E51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E51">
              <w:rPr>
                <w:rFonts w:ascii="Times New Roman" w:hAnsi="Times New Roman" w:cs="Times New Roman"/>
                <w:sz w:val="20"/>
                <w:szCs w:val="20"/>
              </w:rPr>
              <w:t>В) наличие конкурентов на рынке туристических услуг</w:t>
            </w:r>
          </w:p>
          <w:p w14:paraId="478EE410" w14:textId="432DDBDE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Г) высокая загрузка персонала в пик сезона</w:t>
            </w:r>
          </w:p>
        </w:tc>
        <w:tc>
          <w:tcPr>
            <w:tcW w:w="5607" w:type="dxa"/>
          </w:tcPr>
          <w:p w14:paraId="4FD016DF" w14:textId="4F248730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025" w:type="dxa"/>
          </w:tcPr>
          <w:p w14:paraId="7D0A59C7" w14:textId="42291322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E975F4" w14:paraId="16ADE3AF" w14:textId="77777777" w:rsidTr="008600C6">
        <w:tc>
          <w:tcPr>
            <w:tcW w:w="642" w:type="dxa"/>
          </w:tcPr>
          <w:p w14:paraId="6881DA8F" w14:textId="2933398D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86" w:type="dxa"/>
          </w:tcPr>
          <w:p w14:paraId="58AA8840" w14:textId="0D8F75AF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Как называется функция менеджмента, предполагающая построение системы поощрений и наказаний, направленной на повышение производительности и качества труда как обязательной составляющей процессов координации и контроля деятельности сотрудников служб предприятий туризма и гостеприимства?</w:t>
            </w:r>
          </w:p>
        </w:tc>
        <w:tc>
          <w:tcPr>
            <w:tcW w:w="5607" w:type="dxa"/>
          </w:tcPr>
          <w:p w14:paraId="2139D319" w14:textId="17930F59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Мотивация</w:t>
            </w:r>
          </w:p>
        </w:tc>
        <w:tc>
          <w:tcPr>
            <w:tcW w:w="2025" w:type="dxa"/>
          </w:tcPr>
          <w:p w14:paraId="42642360" w14:textId="18BFC902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Мотивация</w:t>
            </w:r>
          </w:p>
        </w:tc>
      </w:tr>
      <w:tr w:rsidR="00E975F4" w14:paraId="7AED27A7" w14:textId="77777777" w:rsidTr="008600C6">
        <w:tc>
          <w:tcPr>
            <w:tcW w:w="642" w:type="dxa"/>
          </w:tcPr>
          <w:p w14:paraId="3EC915D8" w14:textId="523779AD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86" w:type="dxa"/>
          </w:tcPr>
          <w:p w14:paraId="4357E72B" w14:textId="5CB2CBF0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Как называется организационная структура, построенная на принципе подчинения нижестоящих звеньев вышестоящим?</w:t>
            </w:r>
          </w:p>
        </w:tc>
        <w:tc>
          <w:tcPr>
            <w:tcW w:w="5607" w:type="dxa"/>
          </w:tcPr>
          <w:p w14:paraId="1E4C4573" w14:textId="78666A55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Иерархия</w:t>
            </w:r>
          </w:p>
        </w:tc>
        <w:tc>
          <w:tcPr>
            <w:tcW w:w="2025" w:type="dxa"/>
          </w:tcPr>
          <w:p w14:paraId="7EC9E9E4" w14:textId="77777777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вариантов:</w:t>
            </w:r>
          </w:p>
          <w:p w14:paraId="6F1104AC" w14:textId="231ED25B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Иерархия /иерархическая</w:t>
            </w:r>
          </w:p>
        </w:tc>
      </w:tr>
      <w:tr w:rsidR="00E975F4" w14:paraId="086E1581" w14:textId="77777777" w:rsidTr="008600C6">
        <w:tc>
          <w:tcPr>
            <w:tcW w:w="642" w:type="dxa"/>
          </w:tcPr>
          <w:p w14:paraId="38C37FCD" w14:textId="053041D5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6" w:type="dxa"/>
          </w:tcPr>
          <w:p w14:paraId="3F0AA354" w14:textId="61205D81" w:rsidR="00E975F4" w:rsidRP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5F4">
              <w:rPr>
                <w:rFonts w:ascii="Times New Roman" w:hAnsi="Times New Roman" w:cs="Times New Roman"/>
                <w:sz w:val="20"/>
                <w:szCs w:val="20"/>
              </w:rPr>
              <w:t>Как называется процесс внедрения и реализации современных программных продуктов для ускорения и повышения точности бизнес-операций, позволяющие оптимально распределять задачи между сотрудниками, контролировать сроки выполнения задач, совершенствовать взаимодействие между службами предприятий туризма и гостеприимства, минимизировать ошибки, возникающие в режиме ручного труда?</w:t>
            </w:r>
          </w:p>
        </w:tc>
        <w:tc>
          <w:tcPr>
            <w:tcW w:w="5607" w:type="dxa"/>
          </w:tcPr>
          <w:p w14:paraId="1628AEC7" w14:textId="4B47D1D0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Автоматизация</w:t>
            </w:r>
          </w:p>
        </w:tc>
        <w:tc>
          <w:tcPr>
            <w:tcW w:w="2025" w:type="dxa"/>
          </w:tcPr>
          <w:p w14:paraId="31C5B2EE" w14:textId="15EC4409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Автоматизация</w:t>
            </w:r>
          </w:p>
        </w:tc>
      </w:tr>
      <w:tr w:rsidR="00E975F4" w14:paraId="39B18FBA" w14:textId="77777777" w:rsidTr="008600C6">
        <w:tc>
          <w:tcPr>
            <w:tcW w:w="642" w:type="dxa"/>
          </w:tcPr>
          <w:p w14:paraId="1130C397" w14:textId="4E23F64C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86" w:type="dxa"/>
          </w:tcPr>
          <w:p w14:paraId="16CC3287" w14:textId="68E60CD8" w:rsid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Руководитель предприятия поставил задачу проведения контроля   исполнения решений общего собрания акционеров, учредителей, а также совета директоров; контроля за деятельностью высших исполнительных менеджеров; контроля за кадровой и социальной политикой предприятия. Выберете уровень контроля, который применим в данной ситуации</w:t>
            </w:r>
          </w:p>
        </w:tc>
        <w:tc>
          <w:tcPr>
            <w:tcW w:w="5607" w:type="dxa"/>
          </w:tcPr>
          <w:p w14:paraId="32BB2123" w14:textId="5D8CF01B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Стратегический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5" w:type="dxa"/>
          </w:tcPr>
          <w:p w14:paraId="4FF3091D" w14:textId="02B7D7A3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Стратегический</w:t>
            </w:r>
          </w:p>
        </w:tc>
      </w:tr>
      <w:tr w:rsidR="00E975F4" w14:paraId="315FF5CA" w14:textId="77777777" w:rsidTr="008600C6">
        <w:tc>
          <w:tcPr>
            <w:tcW w:w="642" w:type="dxa"/>
          </w:tcPr>
          <w:p w14:paraId="0309D6BB" w14:textId="7B982AAC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286" w:type="dxa"/>
          </w:tcPr>
          <w:p w14:paraId="2B7F7C2B" w14:textId="3EA2278B" w:rsid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Начальник отдела продаж туристической компании запросил отчёт за квартал. Какая функция менеджмента осуществляется в данной ситуации?</w:t>
            </w:r>
          </w:p>
        </w:tc>
        <w:tc>
          <w:tcPr>
            <w:tcW w:w="5607" w:type="dxa"/>
          </w:tcPr>
          <w:p w14:paraId="54CB509B" w14:textId="70688AE4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2025" w:type="dxa"/>
          </w:tcPr>
          <w:p w14:paraId="16E02E61" w14:textId="5DFCA685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</w:tr>
      <w:tr w:rsidR="00E975F4" w14:paraId="74914607" w14:textId="77777777" w:rsidTr="008600C6">
        <w:tc>
          <w:tcPr>
            <w:tcW w:w="642" w:type="dxa"/>
          </w:tcPr>
          <w:p w14:paraId="549B32E5" w14:textId="4A90D1DE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86" w:type="dxa"/>
          </w:tcPr>
          <w:p w14:paraId="60FC673C" w14:textId="00444673" w:rsidR="00E975F4" w:rsidRDefault="00E975F4" w:rsidP="00E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службы питания планирует разделить обязанности с другими подразделениями: передать наем сотрудников кадровой службе, доставку продуктов и закупку — логистической, учет расходов — финансовой. Сам руководитель сосредотачивается на главном: стабильной работе ресторана, высоком качестве блюд и обслуживания. Какой тип структуры управления отеля является оптимальным для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координации </w:t>
            </w: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задуманного?</w:t>
            </w:r>
          </w:p>
        </w:tc>
        <w:tc>
          <w:tcPr>
            <w:tcW w:w="5607" w:type="dxa"/>
          </w:tcPr>
          <w:p w14:paraId="4E116627" w14:textId="3B18B68D" w:rsidR="00E975F4" w:rsidRDefault="00E975F4" w:rsidP="00E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Функциональный тип</w:t>
            </w:r>
          </w:p>
        </w:tc>
        <w:tc>
          <w:tcPr>
            <w:tcW w:w="2025" w:type="dxa"/>
          </w:tcPr>
          <w:p w14:paraId="6D8E6D97" w14:textId="77777777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вариантов:</w:t>
            </w:r>
          </w:p>
          <w:p w14:paraId="0C0F266E" w14:textId="77777777" w:rsidR="00E975F4" w:rsidRPr="005F6689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Функциональный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3C420514" w14:textId="77777777" w:rsidR="00E975F4" w:rsidRPr="005F6689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Функциональная структура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0C88BB97" w14:textId="4BC9B62B" w:rsidR="00E975F4" w:rsidRDefault="00E975F4" w:rsidP="00E97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689">
              <w:rPr>
                <w:rFonts w:ascii="Times New Roman" w:hAnsi="Times New Roman" w:cs="Times New Roman"/>
                <w:sz w:val="20"/>
                <w:szCs w:val="20"/>
              </w:rPr>
              <w:t>Функциональный</w:t>
            </w:r>
          </w:p>
        </w:tc>
      </w:tr>
    </w:tbl>
    <w:p w14:paraId="4332D1E7" w14:textId="77777777" w:rsidR="00D549AF" w:rsidRDefault="00D549AF">
      <w:pPr>
        <w:spacing w:after="0" w:line="240" w:lineRule="auto"/>
      </w:pPr>
      <w:r>
        <w:br w:type="page"/>
      </w:r>
    </w:p>
    <w:p w14:paraId="390AB5A4" w14:textId="77777777" w:rsidR="007F2D25" w:rsidRDefault="007F2D25"/>
    <w:p w14:paraId="57BF01F7" w14:textId="77777777" w:rsidR="00D549AF" w:rsidRPr="00D549AF" w:rsidRDefault="00D549AF" w:rsidP="00D5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ОЦЕНОЧНЫХ СРЕДСТВ ДЛЯ ПРОМЕЖУТОЧНОЙ АТТЕСТАЦИИ</w:t>
      </w:r>
    </w:p>
    <w:p w14:paraId="55BB486E" w14:textId="33AC53AE" w:rsidR="00D549AF" w:rsidRPr="00D549AF" w:rsidRDefault="00D549AF" w:rsidP="00D549AF">
      <w:pPr>
        <w:tabs>
          <w:tab w:val="left" w:pos="1276"/>
        </w:tabs>
        <w:spacing w:after="0" w:line="240" w:lineRule="auto"/>
        <w:ind w:left="284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Примерные вопросы к </w:t>
      </w:r>
      <w:r w:rsidR="00064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зачету (с оценкой)</w:t>
      </w:r>
    </w:p>
    <w:p w14:paraId="783DE872" w14:textId="28B96495" w:rsidR="00D549AF" w:rsidRDefault="00D549AF" w:rsidP="00C743C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49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Контролируемые компетенции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ПК 1.1, ПК 1.2, ПК 1.3</w:t>
      </w:r>
    </w:p>
    <w:p w14:paraId="6B5470CF" w14:textId="77777777" w:rsidR="00555623" w:rsidRPr="00C743C9" w:rsidRDefault="00555623" w:rsidP="00C743C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2"/>
        <w:tblW w:w="15593" w:type="dxa"/>
        <w:tblInd w:w="-289" w:type="dxa"/>
        <w:tblLook w:val="04A0" w:firstRow="1" w:lastRow="0" w:firstColumn="1" w:lastColumn="0" w:noHBand="0" w:noVBand="1"/>
      </w:tblPr>
      <w:tblGrid>
        <w:gridCol w:w="503"/>
        <w:gridCol w:w="3183"/>
        <w:gridCol w:w="11907"/>
      </w:tblGrid>
      <w:tr w:rsidR="00D549AF" w:rsidRPr="00D549AF" w14:paraId="2610E975" w14:textId="77777777" w:rsidTr="00C743C9">
        <w:tc>
          <w:tcPr>
            <w:tcW w:w="503" w:type="dxa"/>
          </w:tcPr>
          <w:p w14:paraId="2CA08582" w14:textId="77777777" w:rsidR="00D549AF" w:rsidRPr="00D549AF" w:rsidRDefault="00D549AF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_Hlk188025201"/>
            <w:r w:rsidRPr="00D549A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83" w:type="dxa"/>
          </w:tcPr>
          <w:p w14:paraId="252EA1CC" w14:textId="77777777" w:rsidR="00D549AF" w:rsidRPr="00D549AF" w:rsidRDefault="00D549AF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49A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11907" w:type="dxa"/>
          </w:tcPr>
          <w:p w14:paraId="0901D339" w14:textId="77777777" w:rsidR="00D549AF" w:rsidRPr="00D549AF" w:rsidRDefault="00D549AF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49A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Ключ к заданию / Эталонный ответ</w:t>
            </w:r>
          </w:p>
        </w:tc>
      </w:tr>
      <w:tr w:rsidR="00D549AF" w:rsidRPr="002A18E4" w14:paraId="0047C6A2" w14:textId="77777777" w:rsidTr="00C743C9">
        <w:tc>
          <w:tcPr>
            <w:tcW w:w="503" w:type="dxa"/>
          </w:tcPr>
          <w:p w14:paraId="46DCBD0F" w14:textId="1CF7EB33" w:rsidR="00D549AF" w:rsidRPr="002A18E4" w:rsidRDefault="00421D9C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3" w:type="dxa"/>
          </w:tcPr>
          <w:p w14:paraId="1D4DBD0C" w14:textId="69F2DFCE" w:rsidR="00D549AF" w:rsidRPr="002A18E4" w:rsidRDefault="00421D9C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Основные характеристики, делающие туризм и гостеприимство специфическими объектами управления.</w:t>
            </w:r>
          </w:p>
        </w:tc>
        <w:tc>
          <w:tcPr>
            <w:tcW w:w="11907" w:type="dxa"/>
          </w:tcPr>
          <w:p w14:paraId="4A5A2B9B" w14:textId="13398EC1" w:rsidR="00D549AF" w:rsidRPr="002A18E4" w:rsidRDefault="00421D9C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Туризм и гостеприимство имеют несколько уникальных характеристик, таких как высокая изменчивость спроса, зависимость от сезонности, наличие множества заинтересованных сторон (гостиницы, рестораны, туристические компании) и необходимость адаптации услуг под различные культурные особенности. Эти факторы требуют гибкого управления, где каждая составляющая должна быть скоординирована для достижения общей цели — удовлетворения потребностей клиентов.</w:t>
            </w:r>
          </w:p>
        </w:tc>
      </w:tr>
      <w:tr w:rsidR="00D549AF" w:rsidRPr="002A18E4" w14:paraId="40045161" w14:textId="77777777" w:rsidTr="00C743C9">
        <w:tc>
          <w:tcPr>
            <w:tcW w:w="503" w:type="dxa"/>
          </w:tcPr>
          <w:p w14:paraId="486AF3EB" w14:textId="6E06C011" w:rsidR="00D549AF" w:rsidRPr="002A18E4" w:rsidRDefault="00421D9C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3" w:type="dxa"/>
          </w:tcPr>
          <w:p w14:paraId="4A1C4E8B" w14:textId="403D308F" w:rsidR="00D549AF" w:rsidRPr="002A18E4" w:rsidRDefault="00421D9C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Влияние структуры управления на эффективность работы предприятий в сфере туризма и гостеприимства.</w:t>
            </w:r>
          </w:p>
        </w:tc>
        <w:tc>
          <w:tcPr>
            <w:tcW w:w="11907" w:type="dxa"/>
          </w:tcPr>
          <w:p w14:paraId="3AFE11F9" w14:textId="7D524691" w:rsidR="00D549AF" w:rsidRPr="002A18E4" w:rsidRDefault="00421D9C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Эффективная структура управления, включающая четкие уровни полномочий и ответственности, а также правильное распределение ресурсов, прямым образом влияет на результативность работы предприятий в этой сфере. Модели управления должны быть адаптированы к специфике отрасли, включая элементы децентрализации для оперативного решения вопросов на местах. Это позволяет более эффективно реагировать на запросы клиентов и менять бизнес-процессы согласно международным стандартам.</w:t>
            </w:r>
          </w:p>
        </w:tc>
      </w:tr>
      <w:tr w:rsidR="00D549AF" w:rsidRPr="002A18E4" w14:paraId="3A60B499" w14:textId="77777777" w:rsidTr="00C743C9">
        <w:tc>
          <w:tcPr>
            <w:tcW w:w="503" w:type="dxa"/>
          </w:tcPr>
          <w:p w14:paraId="623DE8CA" w14:textId="14034364" w:rsidR="00D549AF" w:rsidRPr="002A18E4" w:rsidRDefault="00421D9C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3" w:type="dxa"/>
          </w:tcPr>
          <w:p w14:paraId="7C186AAA" w14:textId="1433CFDE" w:rsidR="00D549AF" w:rsidRPr="002A18E4" w:rsidRDefault="00421D9C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Факторы, влияющие на рост внутреннего туризма в России после пандемии COVID-19.</w:t>
            </w:r>
          </w:p>
        </w:tc>
        <w:tc>
          <w:tcPr>
            <w:tcW w:w="11907" w:type="dxa"/>
          </w:tcPr>
          <w:p w14:paraId="4FC1016E" w14:textId="4250C99B" w:rsidR="00D549AF" w:rsidRPr="002A18E4" w:rsidRDefault="00421D9C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После пандемии наблюдается рост внутреннего туризма благодаря закрытию границ и увеличению интереса к отечественным направлениям. Люди стали больше ценить возможность путешествовать внутри страны, открывая для себя культурное разнообразие и природные красоты России. Дополнительными факторами стали улучшение инфраструктуры, увеличение интернет-бронирования и активное продвижение регионов через социальные сети.</w:t>
            </w:r>
          </w:p>
        </w:tc>
      </w:tr>
      <w:tr w:rsidR="00D549AF" w:rsidRPr="002A18E4" w14:paraId="23EAA99C" w14:textId="77777777" w:rsidTr="00C743C9">
        <w:tc>
          <w:tcPr>
            <w:tcW w:w="503" w:type="dxa"/>
          </w:tcPr>
          <w:p w14:paraId="3D17A27D" w14:textId="5C3D0681" w:rsidR="00D549AF" w:rsidRPr="002A18E4" w:rsidRDefault="00421D9C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83" w:type="dxa"/>
          </w:tcPr>
          <w:p w14:paraId="4EC170F9" w14:textId="6BFCB8F5" w:rsidR="00D549AF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Структура системы управления туризмом и сферой гостеприимства, ее компоненты.</w:t>
            </w:r>
          </w:p>
        </w:tc>
        <w:tc>
          <w:tcPr>
            <w:tcW w:w="11907" w:type="dxa"/>
          </w:tcPr>
          <w:p w14:paraId="6E17D8F2" w14:textId="10CA344D" w:rsidR="00D549AF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Структура системы управления туризмом и гостеприимством включает в себя несколько ключевых компонентов: государственные органы, отвечающие за регулирование и развитие отрасли; частные предприятия, предоставляющие туристические услуги; некоммерческие организации, занимающиеся продвижением бренда региона; а также обучающие учреждения, обеспечивающие квалификацию кадров. Каждый из этих компонентов взаимодействует друг с другом для достижения общей цели — создания привлекательной и конкурентоспособной туристической среды.</w:t>
            </w:r>
          </w:p>
        </w:tc>
      </w:tr>
      <w:tr w:rsidR="00421D9C" w:rsidRPr="002A18E4" w14:paraId="78D25A5A" w14:textId="77777777" w:rsidTr="00C743C9">
        <w:trPr>
          <w:trHeight w:val="817"/>
        </w:trPr>
        <w:tc>
          <w:tcPr>
            <w:tcW w:w="503" w:type="dxa"/>
          </w:tcPr>
          <w:p w14:paraId="72206166" w14:textId="38E11892" w:rsidR="00421D9C" w:rsidRPr="002A18E4" w:rsidRDefault="00421D9C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3" w:type="dxa"/>
          </w:tcPr>
          <w:p w14:paraId="5F457E17" w14:textId="75C526FB" w:rsidR="00421D9C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Роль технологий в системе управления туризмом и гостеприимством.</w:t>
            </w:r>
          </w:p>
        </w:tc>
        <w:tc>
          <w:tcPr>
            <w:tcW w:w="11907" w:type="dxa"/>
          </w:tcPr>
          <w:p w14:paraId="080311E6" w14:textId="1978D561" w:rsidR="00421D9C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Технологии играют важную роль в повышении эффективности управления и улучшении качества обслуживания клиентов. Инструменты, такие как системы управления бронированием (PMS), CRM-системы и мобильные приложения, позволяют компании оптимизировать внутренние процессы, улучшать взаимодействие с клиентами и анализировать данные о потребительских предпочтениях. Технологии также обеспечивают быстрое и удобное бронирование услуг, что значительно повышает уровень удобства для туристов.</w:t>
            </w:r>
          </w:p>
        </w:tc>
      </w:tr>
      <w:tr w:rsidR="009847FB" w:rsidRPr="002A18E4" w14:paraId="339B4747" w14:textId="77777777" w:rsidTr="00C743C9">
        <w:trPr>
          <w:trHeight w:val="817"/>
        </w:trPr>
        <w:tc>
          <w:tcPr>
            <w:tcW w:w="503" w:type="dxa"/>
          </w:tcPr>
          <w:p w14:paraId="26D3BCE5" w14:textId="670A366C" w:rsidR="009847FB" w:rsidRPr="002A18E4" w:rsidRDefault="009847FB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83" w:type="dxa"/>
          </w:tcPr>
          <w:p w14:paraId="24026E0B" w14:textId="3A9BE9EA" w:rsidR="009847FB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Основные цели системы управления в области туризма и гостеприимства.</w:t>
            </w:r>
          </w:p>
        </w:tc>
        <w:tc>
          <w:tcPr>
            <w:tcW w:w="11907" w:type="dxa"/>
          </w:tcPr>
          <w:p w14:paraId="0C444F1A" w14:textId="23B1F1F8" w:rsidR="009847FB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Основные цели системы управления заключаются в улучшении качества обслуживания, повышении конкурентоспособности бизнесов, стимулировании роста внутреннего и международного туризма, а также в обеспечении устойчивого развития сферы. Важно также способствовать сотрудничеству между участниками туристического рынка и органами государственной власти для создания эффективной системы, полной потенциальных возможностей.</w:t>
            </w:r>
          </w:p>
        </w:tc>
      </w:tr>
      <w:tr w:rsidR="009847FB" w:rsidRPr="002A18E4" w14:paraId="3BC1F8D1" w14:textId="77777777" w:rsidTr="00C743C9">
        <w:trPr>
          <w:trHeight w:val="817"/>
        </w:trPr>
        <w:tc>
          <w:tcPr>
            <w:tcW w:w="503" w:type="dxa"/>
          </w:tcPr>
          <w:p w14:paraId="2D865A4B" w14:textId="1B732FB0" w:rsidR="009847FB" w:rsidRPr="002A18E4" w:rsidRDefault="009847FB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83" w:type="dxa"/>
          </w:tcPr>
          <w:p w14:paraId="1642BFB9" w14:textId="43CB3147" w:rsidR="009847FB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Методы управления, используемые для повышения качества обслуживания в туризме и гостеприимстве.</w:t>
            </w:r>
          </w:p>
        </w:tc>
        <w:tc>
          <w:tcPr>
            <w:tcW w:w="11907" w:type="dxa"/>
          </w:tcPr>
          <w:p w14:paraId="19C1D2D5" w14:textId="53C8BC5F" w:rsidR="009847FB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Для повышения качества обслуживания применяются разнообразные методы, включая стандарты качества ISO, внедрение системы управления качеством (TQM), а также обучение и развитие персонала. Важно также собирать и анализировать отзывы клиентов, чтобы учитывать их потребности и улучшать предлагаемые услуги. Регулярные аудит и оценки внутренней эффективности также способствуют реализации стратегии повышения качества.</w:t>
            </w:r>
          </w:p>
        </w:tc>
      </w:tr>
      <w:tr w:rsidR="009847FB" w:rsidRPr="002A18E4" w14:paraId="6157A963" w14:textId="77777777" w:rsidTr="00C743C9">
        <w:trPr>
          <w:trHeight w:val="817"/>
        </w:trPr>
        <w:tc>
          <w:tcPr>
            <w:tcW w:w="503" w:type="dxa"/>
          </w:tcPr>
          <w:p w14:paraId="33D106D3" w14:textId="7B0A2D4D" w:rsidR="009847FB" w:rsidRPr="002A18E4" w:rsidRDefault="009847FB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83" w:type="dxa"/>
          </w:tcPr>
          <w:p w14:paraId="74FF9688" w14:textId="652E41B7" w:rsidR="009847FB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Влияние управления человеческими ресурсами на систему управления туризмом и сферой гостеприимства.</w:t>
            </w:r>
          </w:p>
        </w:tc>
        <w:tc>
          <w:tcPr>
            <w:tcW w:w="11907" w:type="dxa"/>
          </w:tcPr>
          <w:p w14:paraId="0C3ED400" w14:textId="6FB0F602" w:rsidR="009847FB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Управление человеческими ресурсами является неотъемлемой частью системы управления в туризме и гостеприимстве. Квалифицированный и мотивированный персонал влияет на качество обслуживания, что, в свою очередь, влияет на репутацию компании. Эффективные системы отбора, обучения и мотивации способствуют удержанию талантливых работников и снижению текучести кадров, что важно для обеспечения последовательного качества обслуживания на протяжении всего сезона.</w:t>
            </w:r>
          </w:p>
        </w:tc>
      </w:tr>
      <w:tr w:rsidR="009847FB" w:rsidRPr="002A18E4" w14:paraId="7E9DC6C2" w14:textId="77777777" w:rsidTr="00C743C9">
        <w:trPr>
          <w:trHeight w:val="817"/>
        </w:trPr>
        <w:tc>
          <w:tcPr>
            <w:tcW w:w="503" w:type="dxa"/>
          </w:tcPr>
          <w:p w14:paraId="2A2B055C" w14:textId="05DEF6CB" w:rsidR="009847FB" w:rsidRPr="002A18E4" w:rsidRDefault="009847FB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83" w:type="dxa"/>
          </w:tcPr>
          <w:p w14:paraId="4F7955EA" w14:textId="6266D063" w:rsidR="009847FB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Ключевые элементы управления персоналом в организации туризма и гостеприимства</w:t>
            </w:r>
          </w:p>
        </w:tc>
        <w:tc>
          <w:tcPr>
            <w:tcW w:w="11907" w:type="dxa"/>
          </w:tcPr>
          <w:p w14:paraId="7CE1D463" w14:textId="7E83BDC9" w:rsidR="009847FB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Ключевыми элементами управления персоналом в этой сфере являются: подбор и наем сотрудников, обучение и развитие, мотивация и удержание, а также оценка эффективности работы. Эти элементы помогают сформировать высокий уровень обслуживания и обеспечить удовлетворение потребностей клиентов, что критически важно для успеха в туризме и гостиничном бизнесе.</w:t>
            </w:r>
          </w:p>
        </w:tc>
      </w:tr>
      <w:tr w:rsidR="009847FB" w:rsidRPr="002A18E4" w14:paraId="60700275" w14:textId="77777777" w:rsidTr="00C743C9">
        <w:trPr>
          <w:trHeight w:val="817"/>
        </w:trPr>
        <w:tc>
          <w:tcPr>
            <w:tcW w:w="503" w:type="dxa"/>
          </w:tcPr>
          <w:p w14:paraId="3856BF3A" w14:textId="79F07448" w:rsidR="009847FB" w:rsidRPr="002A18E4" w:rsidRDefault="009847FB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183" w:type="dxa"/>
          </w:tcPr>
          <w:p w14:paraId="72F2DD46" w14:textId="2F69403D" w:rsidR="009847FB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Методы мотивации сотрудников, используемые в сфере туризма и гостеприимства.</w:t>
            </w:r>
          </w:p>
        </w:tc>
        <w:tc>
          <w:tcPr>
            <w:tcW w:w="11907" w:type="dxa"/>
          </w:tcPr>
          <w:p w14:paraId="6A1FC907" w14:textId="50FED4C9" w:rsidR="009847FB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 сфере туризма и гостеприимства используются различные методы мотивации, включая материальные (премии, бонусы, система комиссионных) и нематериальные методы (признание достижений, корпоративные мероприятия, возможности карьерного роста). Также важно создавать позитивную корпоративную культуру, где сотрудники чувствуют себя частью команды и понимают ценность своего вклада в общий успех компании.</w:t>
            </w:r>
          </w:p>
        </w:tc>
      </w:tr>
      <w:tr w:rsidR="009847FB" w:rsidRPr="002A18E4" w14:paraId="05F53026" w14:textId="77777777" w:rsidTr="00C743C9">
        <w:trPr>
          <w:trHeight w:val="817"/>
        </w:trPr>
        <w:tc>
          <w:tcPr>
            <w:tcW w:w="503" w:type="dxa"/>
          </w:tcPr>
          <w:p w14:paraId="6B37AA59" w14:textId="2CC587B1" w:rsidR="009847FB" w:rsidRPr="002A18E4" w:rsidRDefault="009847FB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83" w:type="dxa"/>
          </w:tcPr>
          <w:p w14:paraId="518F0367" w14:textId="50CB10B9" w:rsidR="009847FB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Особенности подбора персонала существуют в сфере туризма и гостеприимства</w:t>
            </w:r>
            <w:r w:rsidR="002A18E4"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07" w:type="dxa"/>
          </w:tcPr>
          <w:p w14:paraId="768275FC" w14:textId="509DF84C" w:rsidR="009847FB" w:rsidRPr="002A18E4" w:rsidRDefault="009847FB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Подбор персонала в этой сфере требует учета таких особенностей, как наличие определенных профессиональных навыков (например, владение иностранными языками, опыт работы с клиентами) и личных качеств (гостеприимность, стрессоустойчивость, коммуникабельность). Также важно заранее определить культурные и профессиональные требования к будущим сотрудникам, чтобы они могли успешно вписаться в коллектив и соответствовать ожиданиям клиентов.</w:t>
            </w:r>
          </w:p>
        </w:tc>
      </w:tr>
      <w:tr w:rsidR="009847FB" w:rsidRPr="002A18E4" w14:paraId="32012629" w14:textId="77777777" w:rsidTr="00C743C9">
        <w:trPr>
          <w:trHeight w:val="817"/>
        </w:trPr>
        <w:tc>
          <w:tcPr>
            <w:tcW w:w="503" w:type="dxa"/>
          </w:tcPr>
          <w:p w14:paraId="2638A286" w14:textId="057354FA" w:rsidR="009847FB" w:rsidRPr="002A18E4" w:rsidRDefault="009847FB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83" w:type="dxa"/>
          </w:tcPr>
          <w:p w14:paraId="65BFC73E" w14:textId="3C1D72D4" w:rsidR="009847FB" w:rsidRPr="002A18E4" w:rsidRDefault="002A18E4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Влияние современных тенденций в туристической отрасли влияют на организационные структуры туристских организаций.</w:t>
            </w:r>
          </w:p>
        </w:tc>
        <w:tc>
          <w:tcPr>
            <w:tcW w:w="11907" w:type="dxa"/>
          </w:tcPr>
          <w:p w14:paraId="094B8A31" w14:textId="776C665E" w:rsidR="009847FB" w:rsidRPr="002A18E4" w:rsidRDefault="002A18E4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тенденции, такие как рост цифровизации, увеличивающаяся скорость изменений потребительских предпочтений и необходимость устойчивого развития, приводят к трансформациям в организационных структурах туристских организаций. Компании могут переходить на более гибкие и адаптивные структуры, которые позволяют быстрее реагировать на изменения на рынке и внедрять новые технологии. Также важно формировать междисциплинарные команды, чтобы эффективно справляться с комплексными задачами и проектами, связанными с инновациями и обслуживанием клиентов.</w:t>
            </w:r>
          </w:p>
        </w:tc>
      </w:tr>
      <w:tr w:rsidR="009847FB" w:rsidRPr="002A18E4" w14:paraId="6207E506" w14:textId="77777777" w:rsidTr="00C743C9">
        <w:trPr>
          <w:trHeight w:val="817"/>
        </w:trPr>
        <w:tc>
          <w:tcPr>
            <w:tcW w:w="503" w:type="dxa"/>
          </w:tcPr>
          <w:p w14:paraId="09CBDC11" w14:textId="1A4226C6" w:rsidR="009847FB" w:rsidRPr="002A18E4" w:rsidRDefault="009847FB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83" w:type="dxa"/>
          </w:tcPr>
          <w:p w14:paraId="6CC63338" w14:textId="5B613AE6" w:rsidR="009847FB" w:rsidRPr="002A18E4" w:rsidRDefault="002A18E4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Критерии оценки эффективности менеджмента в сфере туризма и гостеприимства.</w:t>
            </w:r>
          </w:p>
        </w:tc>
        <w:tc>
          <w:tcPr>
            <w:tcW w:w="11907" w:type="dxa"/>
          </w:tcPr>
          <w:p w14:paraId="0AA7CA48" w14:textId="1C694F4F" w:rsidR="009847FB" w:rsidRPr="002A18E4" w:rsidRDefault="002A18E4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Эффективность менеджмента в сфере туризма и гостеприимства можно оценить по нескольким критериям, таким как уровень удовлетворенности клиентов, финансовые показатели (например, доходы, рентабельность), степень удержания клиентов, а также производительность труда сотрудников. Важно также учитывать репутацию компании и ее рейтинг на платформах отзывов, так как эти факторы напрямую влияют на приток новых клиентов.</w:t>
            </w:r>
          </w:p>
        </w:tc>
      </w:tr>
      <w:tr w:rsidR="009847FB" w:rsidRPr="002A18E4" w14:paraId="1FB5ABB3" w14:textId="77777777" w:rsidTr="00C743C9">
        <w:trPr>
          <w:trHeight w:val="817"/>
        </w:trPr>
        <w:tc>
          <w:tcPr>
            <w:tcW w:w="503" w:type="dxa"/>
          </w:tcPr>
          <w:p w14:paraId="6D4F8FD8" w14:textId="7435EA02" w:rsidR="009847FB" w:rsidRPr="002A18E4" w:rsidRDefault="009847FB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83" w:type="dxa"/>
          </w:tcPr>
          <w:p w14:paraId="204E526C" w14:textId="225D2E55" w:rsidR="009847FB" w:rsidRPr="002A18E4" w:rsidRDefault="002A18E4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Измерение влияния культурных различий на эффективность менеджмента в индустрии гостеприимства.</w:t>
            </w:r>
          </w:p>
        </w:tc>
        <w:tc>
          <w:tcPr>
            <w:tcW w:w="11907" w:type="dxa"/>
          </w:tcPr>
          <w:p w14:paraId="77BCC3EF" w14:textId="1E5DCE8C" w:rsidR="009847FB" w:rsidRPr="002A18E4" w:rsidRDefault="002A18E4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8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Влияние культурных различий на эффективность менеджмента в индустрии гостеприимства можно измерить через анализ взаимодействия с клиентами из различных культурных групп. Изучение предпочтений, ожиданий и поведения клиентов помогает выявить, как культурные аспекты влияют на уровень их удовлетворенности. Проведение опросов и фокус-групп, а также анализ данных о клиентской базе позволят менеджерам вносить изменения в обслуживание и персонализацию услуг, что повысит общую эффективность работы организации.</w:t>
            </w:r>
          </w:p>
        </w:tc>
      </w:tr>
      <w:tr w:rsidR="00C743C9" w:rsidRPr="002A18E4" w14:paraId="51D27498" w14:textId="77777777" w:rsidTr="00C743C9">
        <w:trPr>
          <w:trHeight w:val="817"/>
        </w:trPr>
        <w:tc>
          <w:tcPr>
            <w:tcW w:w="503" w:type="dxa"/>
          </w:tcPr>
          <w:p w14:paraId="11DBD8BB" w14:textId="34BADF30" w:rsidR="00C743C9" w:rsidRPr="002A18E4" w:rsidRDefault="00C743C9" w:rsidP="00D54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183" w:type="dxa"/>
          </w:tcPr>
          <w:p w14:paraId="3A162F2A" w14:textId="16B1E155" w:rsidR="00C743C9" w:rsidRPr="002A18E4" w:rsidRDefault="00C743C9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743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сновные функции менеджера в сфере туризма и гостеприимства.</w:t>
            </w:r>
          </w:p>
        </w:tc>
        <w:tc>
          <w:tcPr>
            <w:tcW w:w="11907" w:type="dxa"/>
          </w:tcPr>
          <w:p w14:paraId="001C1EB3" w14:textId="28202459" w:rsidR="00C743C9" w:rsidRPr="002A18E4" w:rsidRDefault="00C743C9" w:rsidP="002A1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43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Основные функции менеджера в данной отрасли включают организацию деятельности отеля или турагентства, координацию работы подразделений, управление персоналом, обеспечение высокого уровня сервиса и поддержание делового взаимодействия с партнёрами. Менеджеры отвечают за разработку бизнес-плана, ведение переговоров с клиентами и поставщиками, контроль бюджета и финансового состояния компании. Они обязаны оперативно реагировать на изменения рыночной ситуации, улучшать качество предлагаемых услуг и внедрять современные технологии для повышения производительности труда и улучшения клиентского опыта.</w:t>
            </w:r>
          </w:p>
        </w:tc>
      </w:tr>
      <w:bookmarkEnd w:id="1"/>
    </w:tbl>
    <w:p w14:paraId="0C8F007B" w14:textId="77777777" w:rsidR="00064A79" w:rsidRPr="00064A79" w:rsidRDefault="00064A79" w:rsidP="00064A79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512200F" w14:textId="77777777" w:rsidR="00064A79" w:rsidRPr="00064A79" w:rsidRDefault="00064A79" w:rsidP="00064A79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A79">
        <w:rPr>
          <w:rFonts w:ascii="Times New Roman" w:hAnsi="Times New Roman" w:cs="Times New Roman"/>
          <w:b/>
          <w:sz w:val="20"/>
          <w:szCs w:val="20"/>
        </w:rPr>
        <w:t>Критерии и шкалы оценивания промежуточной аттестации</w:t>
      </w:r>
    </w:p>
    <w:p w14:paraId="4E2D0F20" w14:textId="3A029AE7" w:rsidR="00064A79" w:rsidRPr="00064A79" w:rsidRDefault="00064A79" w:rsidP="00064A79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A79">
        <w:rPr>
          <w:rFonts w:ascii="Times New Roman" w:hAnsi="Times New Roman" w:cs="Times New Roman"/>
          <w:b/>
          <w:sz w:val="20"/>
          <w:szCs w:val="20"/>
        </w:rPr>
        <w:t>(зачет с оценкой)</w:t>
      </w:r>
    </w:p>
    <w:p w14:paraId="31AA28BA" w14:textId="77777777" w:rsidR="00064A79" w:rsidRPr="00064A79" w:rsidRDefault="00064A79" w:rsidP="00064A79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3827"/>
        <w:gridCol w:w="3827"/>
        <w:gridCol w:w="2977"/>
      </w:tblGrid>
      <w:tr w:rsidR="00064A79" w:rsidRPr="00064A79" w14:paraId="785F95BD" w14:textId="77777777" w:rsidTr="00064A79">
        <w:trPr>
          <w:trHeight w:val="277"/>
          <w:jc w:val="center"/>
        </w:trPr>
        <w:tc>
          <w:tcPr>
            <w:tcW w:w="4385" w:type="dxa"/>
          </w:tcPr>
          <w:p w14:paraId="67E922D6" w14:textId="77777777" w:rsidR="00064A79" w:rsidRPr="00064A79" w:rsidRDefault="00064A79" w:rsidP="00C743C9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" w:name="_Hlk164256656"/>
            <w:r w:rsidRPr="00064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3827" w:type="dxa"/>
          </w:tcPr>
          <w:p w14:paraId="75EA5F94" w14:textId="77777777" w:rsidR="00064A79" w:rsidRPr="00064A79" w:rsidRDefault="00064A79" w:rsidP="00C743C9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3827" w:type="dxa"/>
          </w:tcPr>
          <w:p w14:paraId="3B61A9ED" w14:textId="77777777" w:rsidR="00064A79" w:rsidRPr="00064A79" w:rsidRDefault="00064A79" w:rsidP="00C743C9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2977" w:type="dxa"/>
          </w:tcPr>
          <w:p w14:paraId="2CC0B800" w14:textId="77777777" w:rsidR="00064A79" w:rsidRPr="00064A79" w:rsidRDefault="00064A79" w:rsidP="00C743C9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064A79" w:rsidRPr="00064A79" w14:paraId="0FC631CE" w14:textId="77777777" w:rsidTr="00064A79">
        <w:trPr>
          <w:trHeight w:val="830"/>
          <w:jc w:val="center"/>
        </w:trPr>
        <w:tc>
          <w:tcPr>
            <w:tcW w:w="4385" w:type="dxa"/>
          </w:tcPr>
          <w:p w14:paraId="06006747" w14:textId="77777777" w:rsidR="00064A79" w:rsidRPr="00064A79" w:rsidRDefault="00064A79" w:rsidP="009A5A7E">
            <w:pPr>
              <w:numPr>
                <w:ilvl w:val="0"/>
                <w:numId w:val="24"/>
              </w:numPr>
              <w:tabs>
                <w:tab w:val="left" w:pos="274"/>
              </w:tabs>
              <w:autoSpaceDE w:val="0"/>
              <w:autoSpaceDN w:val="0"/>
              <w:spacing w:after="0" w:line="216" w:lineRule="auto"/>
              <w:ind w:left="0"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 раскрыто содержание </w:t>
            </w:r>
            <w:r w:rsidRPr="00064A7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вопросов </w:t>
            </w: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билета.</w:t>
            </w:r>
          </w:p>
          <w:p w14:paraId="5886CCC2" w14:textId="77777777" w:rsidR="00064A79" w:rsidRPr="00064A79" w:rsidRDefault="00064A79" w:rsidP="009A5A7E">
            <w:pPr>
              <w:numPr>
                <w:ilvl w:val="0"/>
                <w:numId w:val="24"/>
              </w:numPr>
              <w:tabs>
                <w:tab w:val="left" w:pos="274"/>
              </w:tabs>
              <w:autoSpaceDE w:val="0"/>
              <w:autoSpaceDN w:val="0"/>
              <w:spacing w:after="0" w:line="216" w:lineRule="auto"/>
              <w:ind w:left="0"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</w:t>
            </w:r>
            <w:r w:rsidRPr="00064A7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изложен </w:t>
            </w: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грамотно, в</w:t>
            </w:r>
          </w:p>
          <w:p w14:paraId="466A10A2" w14:textId="77777777" w:rsidR="00064A79" w:rsidRPr="00064A79" w:rsidRDefault="00064A79" w:rsidP="00C743C9">
            <w:pPr>
              <w:autoSpaceDE w:val="0"/>
              <w:autoSpaceDN w:val="0"/>
              <w:spacing w:after="0" w:line="216" w:lineRule="auto"/>
              <w:ind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определенной логической</w:t>
            </w:r>
          </w:p>
          <w:p w14:paraId="6E0CEEBD" w14:textId="77777777" w:rsidR="00064A79" w:rsidRPr="00064A79" w:rsidRDefault="00064A79" w:rsidP="00C743C9">
            <w:pPr>
              <w:autoSpaceDE w:val="0"/>
              <w:autoSpaceDN w:val="0"/>
              <w:spacing w:after="0" w:line="216" w:lineRule="auto"/>
              <w:ind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последовательности, правильно используется терминология.</w:t>
            </w:r>
          </w:p>
          <w:p w14:paraId="012FCB57" w14:textId="77777777" w:rsidR="00064A79" w:rsidRPr="00064A79" w:rsidRDefault="00064A79" w:rsidP="009A5A7E">
            <w:pPr>
              <w:numPr>
                <w:ilvl w:val="0"/>
                <w:numId w:val="24"/>
              </w:numPr>
              <w:tabs>
                <w:tab w:val="left" w:pos="274"/>
              </w:tabs>
              <w:autoSpaceDE w:val="0"/>
              <w:autoSpaceDN w:val="0"/>
              <w:spacing w:after="0" w:line="216" w:lineRule="auto"/>
              <w:ind w:left="0"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219873B1" w14:textId="77777777" w:rsidR="00064A79" w:rsidRPr="00064A79" w:rsidRDefault="00064A79" w:rsidP="009A5A7E">
            <w:pPr>
              <w:numPr>
                <w:ilvl w:val="0"/>
                <w:numId w:val="24"/>
              </w:numPr>
              <w:tabs>
                <w:tab w:val="left" w:pos="274"/>
              </w:tabs>
              <w:autoSpaceDE w:val="0"/>
              <w:autoSpaceDN w:val="0"/>
              <w:spacing w:after="0" w:line="216" w:lineRule="auto"/>
              <w:ind w:left="0"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Продемонстрировано </w:t>
            </w: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709B11C9" w14:textId="77777777" w:rsidR="00064A79" w:rsidRPr="00064A79" w:rsidRDefault="00064A79" w:rsidP="009A5A7E">
            <w:pPr>
              <w:numPr>
                <w:ilvl w:val="0"/>
                <w:numId w:val="24"/>
              </w:numPr>
              <w:tabs>
                <w:tab w:val="left" w:pos="274"/>
              </w:tabs>
              <w:autoSpaceDE w:val="0"/>
              <w:autoSpaceDN w:val="0"/>
              <w:spacing w:after="0" w:line="216" w:lineRule="auto"/>
              <w:ind w:left="0"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прозвучал самостоятельно, без наводящих вопросов.</w:t>
            </w:r>
          </w:p>
        </w:tc>
        <w:tc>
          <w:tcPr>
            <w:tcW w:w="3827" w:type="dxa"/>
          </w:tcPr>
          <w:p w14:paraId="0806321D" w14:textId="77777777" w:rsidR="00064A79" w:rsidRPr="00064A79" w:rsidRDefault="00064A79" w:rsidP="009A5A7E">
            <w:pPr>
              <w:numPr>
                <w:ilvl w:val="0"/>
                <w:numId w:val="23"/>
              </w:numPr>
              <w:tabs>
                <w:tab w:val="left" w:pos="273"/>
              </w:tabs>
              <w:autoSpaceDE w:val="0"/>
              <w:autoSpaceDN w:val="0"/>
              <w:spacing w:after="0" w:line="216" w:lineRule="auto"/>
              <w:ind w:left="0"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 удовлетворяет </w:t>
            </w:r>
            <w:r w:rsidRPr="00064A7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в </w:t>
            </w: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70BD358F" w14:textId="77777777" w:rsidR="00064A79" w:rsidRPr="00064A79" w:rsidRDefault="00064A79" w:rsidP="009A5A7E">
            <w:pPr>
              <w:numPr>
                <w:ilvl w:val="0"/>
                <w:numId w:val="23"/>
              </w:numPr>
              <w:tabs>
                <w:tab w:val="left" w:pos="273"/>
              </w:tabs>
              <w:autoSpaceDE w:val="0"/>
              <w:autoSpaceDN w:val="0"/>
              <w:spacing w:after="0" w:line="216" w:lineRule="auto"/>
              <w:ind w:left="0"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Опущены один </w:t>
            </w:r>
            <w:r w:rsidRPr="00064A7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  <w:t xml:space="preserve">- </w:t>
            </w: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25BCA38A" w14:textId="77777777" w:rsidR="00064A79" w:rsidRPr="00064A79" w:rsidRDefault="00064A79" w:rsidP="009A5A7E">
            <w:pPr>
              <w:numPr>
                <w:ilvl w:val="0"/>
                <w:numId w:val="23"/>
              </w:numPr>
              <w:tabs>
                <w:tab w:val="left" w:pos="273"/>
              </w:tabs>
              <w:autoSpaceDE w:val="0"/>
              <w:autoSpaceDN w:val="0"/>
              <w:spacing w:after="0" w:line="216" w:lineRule="auto"/>
              <w:ind w:left="0"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Допущены </w:t>
            </w:r>
            <w:r w:rsidRPr="00064A7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ошибка </w:t>
            </w: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более двух</w:t>
            </w:r>
          </w:p>
          <w:p w14:paraId="50DAB0E2" w14:textId="77777777" w:rsidR="00064A79" w:rsidRPr="00064A79" w:rsidRDefault="00064A79" w:rsidP="00C743C9">
            <w:pPr>
              <w:autoSpaceDE w:val="0"/>
              <w:autoSpaceDN w:val="0"/>
              <w:spacing w:after="0" w:line="216" w:lineRule="auto"/>
              <w:ind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7" w:type="dxa"/>
          </w:tcPr>
          <w:p w14:paraId="70C0C071" w14:textId="77777777" w:rsidR="00064A79" w:rsidRPr="00064A79" w:rsidRDefault="00064A79" w:rsidP="009A5A7E">
            <w:pPr>
              <w:numPr>
                <w:ilvl w:val="0"/>
                <w:numId w:val="22"/>
              </w:numPr>
              <w:tabs>
                <w:tab w:val="left" w:pos="270"/>
              </w:tabs>
              <w:autoSpaceDE w:val="0"/>
              <w:autoSpaceDN w:val="0"/>
              <w:spacing w:after="0" w:line="216" w:lineRule="auto"/>
              <w:ind w:left="0"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2DA38FEF" w14:textId="77777777" w:rsidR="00064A79" w:rsidRPr="00064A79" w:rsidRDefault="00064A79" w:rsidP="009A5A7E">
            <w:pPr>
              <w:numPr>
                <w:ilvl w:val="0"/>
                <w:numId w:val="22"/>
              </w:numPr>
              <w:tabs>
                <w:tab w:val="left" w:pos="270"/>
              </w:tabs>
              <w:autoSpaceDE w:val="0"/>
              <w:autoSpaceDN w:val="0"/>
              <w:spacing w:after="0" w:line="216" w:lineRule="auto"/>
              <w:ind w:left="0"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76D5986A" w14:textId="77777777" w:rsidR="00064A79" w:rsidRPr="00064A79" w:rsidRDefault="00064A79" w:rsidP="009A5A7E">
            <w:pPr>
              <w:numPr>
                <w:ilvl w:val="0"/>
                <w:numId w:val="22"/>
              </w:numPr>
              <w:tabs>
                <w:tab w:val="left" w:pos="270"/>
              </w:tabs>
              <w:autoSpaceDE w:val="0"/>
              <w:autoSpaceDN w:val="0"/>
              <w:spacing w:after="0" w:line="216" w:lineRule="auto"/>
              <w:ind w:left="0"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2977" w:type="dxa"/>
          </w:tcPr>
          <w:p w14:paraId="7B451D7B" w14:textId="77777777" w:rsidR="00064A79" w:rsidRPr="00064A79" w:rsidRDefault="00064A79" w:rsidP="009A5A7E">
            <w:pPr>
              <w:numPr>
                <w:ilvl w:val="0"/>
                <w:numId w:val="21"/>
              </w:numPr>
              <w:tabs>
                <w:tab w:val="left" w:pos="246"/>
              </w:tabs>
              <w:autoSpaceDE w:val="0"/>
              <w:autoSpaceDN w:val="0"/>
              <w:spacing w:after="0" w:line="216" w:lineRule="auto"/>
              <w:ind w:left="0"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материала нераскрыто.</w:t>
            </w:r>
          </w:p>
          <w:p w14:paraId="2588E502" w14:textId="77777777" w:rsidR="00064A79" w:rsidRPr="00064A79" w:rsidRDefault="00064A79" w:rsidP="00C743C9">
            <w:pPr>
              <w:tabs>
                <w:tab w:val="left" w:pos="246"/>
              </w:tabs>
              <w:autoSpaceDE w:val="0"/>
              <w:autoSpaceDN w:val="0"/>
              <w:spacing w:after="0" w:line="216" w:lineRule="auto"/>
              <w:ind w:firstLine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Ошибки в определении понятий, не использовалась терминология в ответе.</w:t>
            </w:r>
          </w:p>
        </w:tc>
      </w:tr>
      <w:bookmarkEnd w:id="2"/>
    </w:tbl>
    <w:p w14:paraId="7590C3F0" w14:textId="77777777" w:rsidR="00064A79" w:rsidRDefault="00064A79"/>
    <w:sectPr w:rsidR="00064A7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05304" w14:textId="77777777" w:rsidR="006C6395" w:rsidRDefault="006C6395">
      <w:pPr>
        <w:spacing w:line="240" w:lineRule="auto"/>
      </w:pPr>
      <w:r>
        <w:separator/>
      </w:r>
    </w:p>
  </w:endnote>
  <w:endnote w:type="continuationSeparator" w:id="0">
    <w:p w14:paraId="2709050F" w14:textId="77777777" w:rsidR="006C6395" w:rsidRDefault="006C6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AF245" w14:textId="77777777" w:rsidR="006C6395" w:rsidRDefault="006C6395">
      <w:pPr>
        <w:spacing w:after="0"/>
      </w:pPr>
      <w:r>
        <w:separator/>
      </w:r>
    </w:p>
  </w:footnote>
  <w:footnote w:type="continuationSeparator" w:id="0">
    <w:p w14:paraId="42A6CED3" w14:textId="77777777" w:rsidR="006C6395" w:rsidRDefault="006C63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C70"/>
    <w:multiLevelType w:val="hybridMultilevel"/>
    <w:tmpl w:val="57466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102"/>
    <w:multiLevelType w:val="hybridMultilevel"/>
    <w:tmpl w:val="8A76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C17AA"/>
    <w:multiLevelType w:val="hybridMultilevel"/>
    <w:tmpl w:val="2BDCF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50B9"/>
    <w:multiLevelType w:val="hybridMultilevel"/>
    <w:tmpl w:val="37C6F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E0EF8"/>
    <w:multiLevelType w:val="hybridMultilevel"/>
    <w:tmpl w:val="FE86E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BCF"/>
    <w:multiLevelType w:val="hybridMultilevel"/>
    <w:tmpl w:val="7C02FFF6"/>
    <w:lvl w:ilvl="0" w:tplc="CB4E1D5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D6E4D"/>
    <w:multiLevelType w:val="hybridMultilevel"/>
    <w:tmpl w:val="B8984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73943"/>
    <w:multiLevelType w:val="hybridMultilevel"/>
    <w:tmpl w:val="18086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72DDB"/>
    <w:multiLevelType w:val="hybridMultilevel"/>
    <w:tmpl w:val="E35E0CAE"/>
    <w:lvl w:ilvl="0" w:tplc="CB4E1D5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97A7E"/>
    <w:multiLevelType w:val="hybridMultilevel"/>
    <w:tmpl w:val="EA901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11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2" w15:restartNumberingAfterBreak="0">
    <w:nsid w:val="2F796010"/>
    <w:multiLevelType w:val="hybridMultilevel"/>
    <w:tmpl w:val="2E6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4" w15:restartNumberingAfterBreak="0">
    <w:nsid w:val="38BF2E8E"/>
    <w:multiLevelType w:val="hybridMultilevel"/>
    <w:tmpl w:val="985A3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D2066"/>
    <w:multiLevelType w:val="hybridMultilevel"/>
    <w:tmpl w:val="1C50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1FCE"/>
    <w:multiLevelType w:val="hybridMultilevel"/>
    <w:tmpl w:val="9698C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E5795"/>
    <w:multiLevelType w:val="hybridMultilevel"/>
    <w:tmpl w:val="5A143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32A62"/>
    <w:multiLevelType w:val="hybridMultilevel"/>
    <w:tmpl w:val="5B7E5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20" w15:restartNumberingAfterBreak="0">
    <w:nsid w:val="5C80746E"/>
    <w:multiLevelType w:val="hybridMultilevel"/>
    <w:tmpl w:val="DFF68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80446"/>
    <w:multiLevelType w:val="hybridMultilevel"/>
    <w:tmpl w:val="1CCAE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E3784"/>
    <w:multiLevelType w:val="hybridMultilevel"/>
    <w:tmpl w:val="22FED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8126F"/>
    <w:multiLevelType w:val="hybridMultilevel"/>
    <w:tmpl w:val="CB6E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A0D87"/>
    <w:multiLevelType w:val="hybridMultilevel"/>
    <w:tmpl w:val="5850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80DE6"/>
    <w:multiLevelType w:val="hybridMultilevel"/>
    <w:tmpl w:val="C784C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"/>
  </w:num>
  <w:num w:numId="4">
    <w:abstractNumId w:val="14"/>
  </w:num>
  <w:num w:numId="5">
    <w:abstractNumId w:val="12"/>
  </w:num>
  <w:num w:numId="6">
    <w:abstractNumId w:val="16"/>
  </w:num>
  <w:num w:numId="7">
    <w:abstractNumId w:val="0"/>
  </w:num>
  <w:num w:numId="8">
    <w:abstractNumId w:val="22"/>
  </w:num>
  <w:num w:numId="9">
    <w:abstractNumId w:val="9"/>
  </w:num>
  <w:num w:numId="10">
    <w:abstractNumId w:val="17"/>
  </w:num>
  <w:num w:numId="11">
    <w:abstractNumId w:val="7"/>
  </w:num>
  <w:num w:numId="12">
    <w:abstractNumId w:val="23"/>
  </w:num>
  <w:num w:numId="13">
    <w:abstractNumId w:val="2"/>
  </w:num>
  <w:num w:numId="14">
    <w:abstractNumId w:val="25"/>
  </w:num>
  <w:num w:numId="15">
    <w:abstractNumId w:val="6"/>
  </w:num>
  <w:num w:numId="16">
    <w:abstractNumId w:val="24"/>
  </w:num>
  <w:num w:numId="17">
    <w:abstractNumId w:val="4"/>
  </w:num>
  <w:num w:numId="18">
    <w:abstractNumId w:val="21"/>
  </w:num>
  <w:num w:numId="19">
    <w:abstractNumId w:val="15"/>
  </w:num>
  <w:num w:numId="20">
    <w:abstractNumId w:val="3"/>
  </w:num>
  <w:num w:numId="21">
    <w:abstractNumId w:val="11"/>
  </w:num>
  <w:num w:numId="22">
    <w:abstractNumId w:val="19"/>
  </w:num>
  <w:num w:numId="23">
    <w:abstractNumId w:val="10"/>
  </w:num>
  <w:num w:numId="24">
    <w:abstractNumId w:val="13"/>
  </w:num>
  <w:num w:numId="25">
    <w:abstractNumId w:val="5"/>
  </w:num>
  <w:num w:numId="26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49"/>
    <w:rsid w:val="0001643D"/>
    <w:rsid w:val="000536A9"/>
    <w:rsid w:val="00062849"/>
    <w:rsid w:val="00064A79"/>
    <w:rsid w:val="00080DBD"/>
    <w:rsid w:val="00093D46"/>
    <w:rsid w:val="00095E33"/>
    <w:rsid w:val="000B2F9B"/>
    <w:rsid w:val="000C7A9E"/>
    <w:rsid w:val="000C7F24"/>
    <w:rsid w:val="000D7C3B"/>
    <w:rsid w:val="000F1765"/>
    <w:rsid w:val="000F44F8"/>
    <w:rsid w:val="000F5B73"/>
    <w:rsid w:val="000F7062"/>
    <w:rsid w:val="0011100A"/>
    <w:rsid w:val="001A5B6E"/>
    <w:rsid w:val="001A6747"/>
    <w:rsid w:val="001E744B"/>
    <w:rsid w:val="001F19BE"/>
    <w:rsid w:val="001F3CFA"/>
    <w:rsid w:val="0021039B"/>
    <w:rsid w:val="00220743"/>
    <w:rsid w:val="00241BC7"/>
    <w:rsid w:val="0024282E"/>
    <w:rsid w:val="002576B9"/>
    <w:rsid w:val="00277EE2"/>
    <w:rsid w:val="002842F7"/>
    <w:rsid w:val="002A18E4"/>
    <w:rsid w:val="002F61F1"/>
    <w:rsid w:val="003222C7"/>
    <w:rsid w:val="0033166C"/>
    <w:rsid w:val="00364F9E"/>
    <w:rsid w:val="00385046"/>
    <w:rsid w:val="00421D9C"/>
    <w:rsid w:val="00475E16"/>
    <w:rsid w:val="004971C3"/>
    <w:rsid w:val="004C139D"/>
    <w:rsid w:val="00551651"/>
    <w:rsid w:val="00555623"/>
    <w:rsid w:val="00561F5A"/>
    <w:rsid w:val="00580028"/>
    <w:rsid w:val="005B389A"/>
    <w:rsid w:val="00611637"/>
    <w:rsid w:val="00613EE7"/>
    <w:rsid w:val="0062106E"/>
    <w:rsid w:val="0063295B"/>
    <w:rsid w:val="00681247"/>
    <w:rsid w:val="006C1F2A"/>
    <w:rsid w:val="006C53EE"/>
    <w:rsid w:val="006C6395"/>
    <w:rsid w:val="006D20B0"/>
    <w:rsid w:val="006D7B75"/>
    <w:rsid w:val="00704AEE"/>
    <w:rsid w:val="007158D0"/>
    <w:rsid w:val="00723AD4"/>
    <w:rsid w:val="00770FB8"/>
    <w:rsid w:val="00777512"/>
    <w:rsid w:val="007821C3"/>
    <w:rsid w:val="00793F60"/>
    <w:rsid w:val="007C03C6"/>
    <w:rsid w:val="007F2D25"/>
    <w:rsid w:val="007F4FF7"/>
    <w:rsid w:val="0080437E"/>
    <w:rsid w:val="008131D7"/>
    <w:rsid w:val="008142B9"/>
    <w:rsid w:val="00825609"/>
    <w:rsid w:val="0082662B"/>
    <w:rsid w:val="00833136"/>
    <w:rsid w:val="0083735B"/>
    <w:rsid w:val="00844B08"/>
    <w:rsid w:val="00851FDA"/>
    <w:rsid w:val="008600C6"/>
    <w:rsid w:val="00892D33"/>
    <w:rsid w:val="00924D2D"/>
    <w:rsid w:val="00932F64"/>
    <w:rsid w:val="0093458C"/>
    <w:rsid w:val="00936299"/>
    <w:rsid w:val="0095154B"/>
    <w:rsid w:val="009847FB"/>
    <w:rsid w:val="009A4EB3"/>
    <w:rsid w:val="009A5A7E"/>
    <w:rsid w:val="009A79F1"/>
    <w:rsid w:val="009B401E"/>
    <w:rsid w:val="009B7C1A"/>
    <w:rsid w:val="009F76BF"/>
    <w:rsid w:val="00A0461C"/>
    <w:rsid w:val="00A72C55"/>
    <w:rsid w:val="00A87023"/>
    <w:rsid w:val="00A9683C"/>
    <w:rsid w:val="00AB156F"/>
    <w:rsid w:val="00B41638"/>
    <w:rsid w:val="00B45A75"/>
    <w:rsid w:val="00B516EE"/>
    <w:rsid w:val="00B70378"/>
    <w:rsid w:val="00B76A88"/>
    <w:rsid w:val="00BA4D75"/>
    <w:rsid w:val="00BB0F0D"/>
    <w:rsid w:val="00BB300B"/>
    <w:rsid w:val="00BC1D2E"/>
    <w:rsid w:val="00BC2DE4"/>
    <w:rsid w:val="00BD1B4C"/>
    <w:rsid w:val="00C317EC"/>
    <w:rsid w:val="00C32A8A"/>
    <w:rsid w:val="00C743C9"/>
    <w:rsid w:val="00C84893"/>
    <w:rsid w:val="00C90FEA"/>
    <w:rsid w:val="00CC003F"/>
    <w:rsid w:val="00CC2B16"/>
    <w:rsid w:val="00D24308"/>
    <w:rsid w:val="00D243E4"/>
    <w:rsid w:val="00D34D20"/>
    <w:rsid w:val="00D549AF"/>
    <w:rsid w:val="00D6138F"/>
    <w:rsid w:val="00D67622"/>
    <w:rsid w:val="00D90566"/>
    <w:rsid w:val="00DA1A4C"/>
    <w:rsid w:val="00DA6D83"/>
    <w:rsid w:val="00DB6F0C"/>
    <w:rsid w:val="00DC193D"/>
    <w:rsid w:val="00DF18BF"/>
    <w:rsid w:val="00DF285A"/>
    <w:rsid w:val="00E408D8"/>
    <w:rsid w:val="00E55DD8"/>
    <w:rsid w:val="00E619D8"/>
    <w:rsid w:val="00E62B48"/>
    <w:rsid w:val="00E7341A"/>
    <w:rsid w:val="00E93BB6"/>
    <w:rsid w:val="00E975F4"/>
    <w:rsid w:val="00ED186E"/>
    <w:rsid w:val="00F045D7"/>
    <w:rsid w:val="00F24B79"/>
    <w:rsid w:val="00F30DC7"/>
    <w:rsid w:val="00F577FD"/>
    <w:rsid w:val="00F95AC6"/>
    <w:rsid w:val="00FB3282"/>
    <w:rsid w:val="00FC486A"/>
    <w:rsid w:val="3C7D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C328"/>
  <w15:docId w15:val="{A948FA46-5A79-784F-B361-54878861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5F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ody Text Indent"/>
    <w:basedOn w:val="a"/>
    <w:link w:val="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с отступом Знак"/>
    <w:basedOn w:val="a0"/>
    <w:link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0536A9"/>
  </w:style>
  <w:style w:type="character" w:styleId="a8">
    <w:name w:val="FollowedHyperlink"/>
    <w:basedOn w:val="a0"/>
    <w:uiPriority w:val="99"/>
    <w:semiHidden/>
    <w:unhideWhenUsed/>
    <w:rsid w:val="000536A9"/>
    <w:rPr>
      <w:color w:val="954F72" w:themeColor="followedHyperlink"/>
      <w:u w:val="single"/>
    </w:rPr>
  </w:style>
  <w:style w:type="table" w:customStyle="1" w:styleId="2">
    <w:name w:val="Сетка таблицы2"/>
    <w:basedOn w:val="a1"/>
    <w:next w:val="a6"/>
    <w:uiPriority w:val="39"/>
    <w:rsid w:val="00D549AF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ijkhyd">
    <w:name w:val="sc-ijkhyd"/>
    <w:basedOn w:val="a0"/>
    <w:rsid w:val="00C743C9"/>
  </w:style>
  <w:style w:type="character" w:customStyle="1" w:styleId="60">
    <w:name w:val="Заголовок 6 Знак"/>
    <w:basedOn w:val="a0"/>
    <w:link w:val="6"/>
    <w:uiPriority w:val="9"/>
    <w:semiHidden/>
    <w:rsid w:val="00E975F4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3257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Русакова Екатерина Викторовна</dc:creator>
  <cp:lastModifiedBy>Кудрявцева Юлия Владимировна</cp:lastModifiedBy>
  <cp:revision>5</cp:revision>
  <dcterms:created xsi:type="dcterms:W3CDTF">2025-06-10T10:32:00Z</dcterms:created>
  <dcterms:modified xsi:type="dcterms:W3CDTF">2025-12-09T10:07:00Z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6C5A294D7CBE4B6B9F9E02E4448C0BB8_13</vt:lpwstr>
  </property>
</Properties>
</file>